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AB4B2" w14:textId="35996834" w:rsidR="00D2160C" w:rsidRPr="009F51F2" w:rsidRDefault="00D2160C">
      <w:pPr>
        <w:widowControl w:val="0"/>
        <w:tabs>
          <w:tab w:val="center" w:pos="4153"/>
          <w:tab w:val="right" w:pos="8306"/>
        </w:tabs>
        <w:snapToGrid w:val="0"/>
        <w:spacing w:line="312" w:lineRule="auto"/>
        <w:jc w:val="both"/>
        <w:rPr>
          <w:rFonts w:eastAsiaTheme="minorEastAsia" w:cs="Times New Roman"/>
          <w:b/>
          <w:color w:val="FF0000"/>
          <w:kern w:val="2"/>
          <w:sz w:val="52"/>
          <w:szCs w:val="52"/>
        </w:rPr>
      </w:pPr>
      <w:bookmarkStart w:id="0" w:name="_Hlk165123891"/>
      <w:bookmarkEnd w:id="0"/>
    </w:p>
    <w:p w14:paraId="2742D932" w14:textId="77777777" w:rsidR="00D2160C" w:rsidRPr="009F51F2" w:rsidRDefault="00D2160C">
      <w:pPr>
        <w:widowControl w:val="0"/>
        <w:tabs>
          <w:tab w:val="center" w:pos="4153"/>
          <w:tab w:val="right" w:pos="8306"/>
        </w:tabs>
        <w:snapToGrid w:val="0"/>
        <w:spacing w:line="312" w:lineRule="auto"/>
        <w:jc w:val="center"/>
        <w:rPr>
          <w:rFonts w:eastAsiaTheme="minorEastAsia" w:cs="Times New Roman"/>
          <w:b/>
          <w:color w:val="FF0000"/>
          <w:kern w:val="2"/>
          <w:sz w:val="52"/>
          <w:szCs w:val="52"/>
        </w:rPr>
      </w:pPr>
    </w:p>
    <w:p w14:paraId="4A932669" w14:textId="77777777" w:rsidR="00D2160C" w:rsidRPr="009F51F2" w:rsidRDefault="00D2160C">
      <w:pPr>
        <w:widowControl w:val="0"/>
        <w:tabs>
          <w:tab w:val="center" w:pos="4153"/>
          <w:tab w:val="right" w:pos="8306"/>
        </w:tabs>
        <w:snapToGrid w:val="0"/>
        <w:spacing w:line="312" w:lineRule="auto"/>
        <w:jc w:val="center"/>
        <w:rPr>
          <w:rFonts w:eastAsiaTheme="minorEastAsia" w:cs="Times New Roman"/>
          <w:b/>
          <w:color w:val="FF0000"/>
          <w:kern w:val="2"/>
          <w:sz w:val="52"/>
          <w:szCs w:val="52"/>
        </w:rPr>
      </w:pPr>
    </w:p>
    <w:p w14:paraId="0A355C6B" w14:textId="77777777" w:rsidR="00D2160C" w:rsidRPr="009F51F2" w:rsidRDefault="00D2160C">
      <w:pPr>
        <w:widowControl w:val="0"/>
        <w:tabs>
          <w:tab w:val="center" w:pos="4153"/>
          <w:tab w:val="right" w:pos="8306"/>
        </w:tabs>
        <w:snapToGrid w:val="0"/>
        <w:spacing w:line="312" w:lineRule="auto"/>
        <w:jc w:val="center"/>
        <w:rPr>
          <w:rFonts w:eastAsiaTheme="minorEastAsia" w:cs="Times New Roman"/>
          <w:color w:val="FF0000"/>
        </w:rPr>
      </w:pPr>
    </w:p>
    <w:p w14:paraId="47CD52C7" w14:textId="0B150921" w:rsidR="00D2160C" w:rsidRPr="009F51F2" w:rsidRDefault="00A46D4B" w:rsidP="00050A1D">
      <w:pPr>
        <w:widowControl w:val="0"/>
        <w:tabs>
          <w:tab w:val="center" w:pos="4153"/>
          <w:tab w:val="right" w:pos="8306"/>
        </w:tabs>
        <w:snapToGrid w:val="0"/>
        <w:spacing w:line="312" w:lineRule="auto"/>
        <w:jc w:val="center"/>
        <w:rPr>
          <w:rFonts w:eastAsiaTheme="minorEastAsia" w:cs="Times New Roman"/>
          <w:b/>
          <w:kern w:val="2"/>
          <w:sz w:val="52"/>
          <w:szCs w:val="52"/>
        </w:rPr>
      </w:pPr>
      <w:r w:rsidRPr="00A46D4B">
        <w:rPr>
          <w:rFonts w:eastAsiaTheme="minorEastAsia" w:cs="Times New Roman"/>
          <w:b/>
          <w:kern w:val="2"/>
          <w:sz w:val="52"/>
          <w:szCs w:val="52"/>
        </w:rPr>
        <w:t>金乐路东侧、康富路北侧地块</w:t>
      </w:r>
      <w:r w:rsidR="00050A1D" w:rsidRPr="009F51F2">
        <w:rPr>
          <w:rFonts w:eastAsiaTheme="minorEastAsia" w:cs="Times New Roman"/>
          <w:b/>
          <w:kern w:val="2"/>
          <w:sz w:val="52"/>
          <w:szCs w:val="52"/>
        </w:rPr>
        <w:t>土壤污染状况调查</w:t>
      </w:r>
      <w:r w:rsidR="00BB0EBB" w:rsidRPr="009F51F2">
        <w:rPr>
          <w:rFonts w:eastAsiaTheme="minorEastAsia" w:cs="Times New Roman"/>
          <w:b/>
          <w:kern w:val="2"/>
          <w:sz w:val="52"/>
          <w:szCs w:val="52"/>
        </w:rPr>
        <w:t>报告</w:t>
      </w:r>
    </w:p>
    <w:p w14:paraId="2AED6B0B" w14:textId="13B80BC5" w:rsidR="00D2160C" w:rsidRPr="009F51F2" w:rsidRDefault="00D2160C">
      <w:pPr>
        <w:widowControl w:val="0"/>
        <w:tabs>
          <w:tab w:val="center" w:pos="4153"/>
          <w:tab w:val="right" w:pos="8306"/>
        </w:tabs>
        <w:snapToGrid w:val="0"/>
        <w:spacing w:line="312" w:lineRule="auto"/>
        <w:jc w:val="center"/>
        <w:rPr>
          <w:rFonts w:eastAsiaTheme="minorEastAsia" w:cs="Times New Roman"/>
          <w:b/>
          <w:kern w:val="2"/>
          <w:sz w:val="52"/>
          <w:szCs w:val="52"/>
        </w:rPr>
      </w:pPr>
    </w:p>
    <w:p w14:paraId="71305B29" w14:textId="77777777" w:rsidR="00D2160C" w:rsidRPr="009F51F2" w:rsidRDefault="00D2160C">
      <w:pPr>
        <w:widowControl w:val="0"/>
        <w:tabs>
          <w:tab w:val="center" w:pos="4153"/>
          <w:tab w:val="right" w:pos="8306"/>
        </w:tabs>
        <w:snapToGrid w:val="0"/>
        <w:spacing w:line="312" w:lineRule="auto"/>
        <w:jc w:val="center"/>
        <w:rPr>
          <w:rFonts w:eastAsiaTheme="minorEastAsia" w:cs="Times New Roman"/>
          <w:b/>
          <w:kern w:val="2"/>
          <w:sz w:val="32"/>
          <w:szCs w:val="52"/>
        </w:rPr>
      </w:pPr>
    </w:p>
    <w:p w14:paraId="67262FC0" w14:textId="77777777" w:rsidR="00D2160C" w:rsidRPr="009F51F2" w:rsidRDefault="00D2160C">
      <w:pPr>
        <w:widowControl w:val="0"/>
        <w:tabs>
          <w:tab w:val="center" w:pos="4153"/>
          <w:tab w:val="right" w:pos="8306"/>
        </w:tabs>
        <w:snapToGrid w:val="0"/>
        <w:spacing w:line="312" w:lineRule="auto"/>
        <w:jc w:val="center"/>
        <w:rPr>
          <w:rFonts w:eastAsiaTheme="minorEastAsia" w:cs="Times New Roman"/>
          <w:b/>
          <w:kern w:val="2"/>
          <w:sz w:val="32"/>
          <w:szCs w:val="52"/>
        </w:rPr>
      </w:pPr>
    </w:p>
    <w:p w14:paraId="3F02BC55" w14:textId="77777777" w:rsidR="00D2160C" w:rsidRPr="009F51F2" w:rsidRDefault="00D2160C">
      <w:pPr>
        <w:widowControl w:val="0"/>
        <w:tabs>
          <w:tab w:val="center" w:pos="4153"/>
          <w:tab w:val="right" w:pos="8306"/>
        </w:tabs>
        <w:snapToGrid w:val="0"/>
        <w:spacing w:line="312" w:lineRule="auto"/>
        <w:jc w:val="center"/>
        <w:rPr>
          <w:rFonts w:eastAsiaTheme="minorEastAsia" w:cs="Times New Roman"/>
          <w:b/>
          <w:kern w:val="2"/>
          <w:sz w:val="32"/>
          <w:szCs w:val="52"/>
        </w:rPr>
      </w:pPr>
    </w:p>
    <w:p w14:paraId="66FFCBB7" w14:textId="77777777" w:rsidR="00D2160C" w:rsidRPr="009F51F2" w:rsidRDefault="00D2160C">
      <w:pPr>
        <w:widowControl w:val="0"/>
        <w:tabs>
          <w:tab w:val="center" w:pos="4153"/>
          <w:tab w:val="right" w:pos="8306"/>
        </w:tabs>
        <w:snapToGrid w:val="0"/>
        <w:spacing w:line="312" w:lineRule="auto"/>
        <w:jc w:val="center"/>
        <w:rPr>
          <w:rFonts w:eastAsiaTheme="minorEastAsia" w:cs="Times New Roman"/>
          <w:b/>
          <w:kern w:val="2"/>
          <w:sz w:val="32"/>
          <w:szCs w:val="52"/>
        </w:rPr>
      </w:pPr>
    </w:p>
    <w:p w14:paraId="7E370637" w14:textId="77777777" w:rsidR="00D2160C" w:rsidRPr="009F51F2" w:rsidRDefault="00D2160C">
      <w:pPr>
        <w:widowControl w:val="0"/>
        <w:tabs>
          <w:tab w:val="center" w:pos="4153"/>
          <w:tab w:val="right" w:pos="8306"/>
        </w:tabs>
        <w:snapToGrid w:val="0"/>
        <w:spacing w:line="312" w:lineRule="auto"/>
        <w:jc w:val="center"/>
        <w:rPr>
          <w:rFonts w:eastAsiaTheme="minorEastAsia" w:cs="Times New Roman"/>
          <w:b/>
          <w:kern w:val="2"/>
          <w:sz w:val="32"/>
          <w:szCs w:val="52"/>
        </w:rPr>
      </w:pPr>
    </w:p>
    <w:p w14:paraId="1FF66AE9" w14:textId="77777777" w:rsidR="00D2160C" w:rsidRPr="009F51F2" w:rsidRDefault="00D2160C">
      <w:pPr>
        <w:widowControl w:val="0"/>
        <w:tabs>
          <w:tab w:val="center" w:pos="4153"/>
          <w:tab w:val="right" w:pos="8306"/>
        </w:tabs>
        <w:snapToGrid w:val="0"/>
        <w:spacing w:line="312" w:lineRule="auto"/>
        <w:jc w:val="center"/>
        <w:rPr>
          <w:rFonts w:eastAsiaTheme="minorEastAsia" w:cs="Times New Roman"/>
          <w:b/>
          <w:kern w:val="2"/>
          <w:sz w:val="32"/>
          <w:szCs w:val="52"/>
        </w:rPr>
      </w:pPr>
    </w:p>
    <w:p w14:paraId="4B703B18" w14:textId="77777777" w:rsidR="00D2160C" w:rsidRPr="009F51F2" w:rsidRDefault="00D2160C">
      <w:pPr>
        <w:widowControl w:val="0"/>
        <w:tabs>
          <w:tab w:val="center" w:pos="4153"/>
          <w:tab w:val="right" w:pos="8306"/>
        </w:tabs>
        <w:snapToGrid w:val="0"/>
        <w:spacing w:line="312" w:lineRule="auto"/>
        <w:jc w:val="center"/>
        <w:rPr>
          <w:rFonts w:eastAsiaTheme="minorEastAsia" w:cs="Times New Roman"/>
          <w:b/>
          <w:kern w:val="2"/>
          <w:sz w:val="32"/>
          <w:szCs w:val="52"/>
        </w:rPr>
      </w:pPr>
    </w:p>
    <w:p w14:paraId="2B97E861" w14:textId="77777777" w:rsidR="00D2160C" w:rsidRPr="009F51F2" w:rsidRDefault="00D2160C">
      <w:pPr>
        <w:widowControl w:val="0"/>
        <w:tabs>
          <w:tab w:val="center" w:pos="4153"/>
          <w:tab w:val="right" w:pos="8306"/>
        </w:tabs>
        <w:snapToGrid w:val="0"/>
        <w:spacing w:line="312" w:lineRule="auto"/>
        <w:jc w:val="center"/>
        <w:rPr>
          <w:rFonts w:eastAsiaTheme="minorEastAsia" w:cs="Times New Roman"/>
          <w:b/>
          <w:kern w:val="2"/>
          <w:sz w:val="32"/>
          <w:szCs w:val="52"/>
        </w:rPr>
      </w:pPr>
    </w:p>
    <w:p w14:paraId="7DBA90D9" w14:textId="77777777" w:rsidR="00D2160C" w:rsidRPr="009F51F2" w:rsidRDefault="00D2160C">
      <w:pPr>
        <w:widowControl w:val="0"/>
        <w:tabs>
          <w:tab w:val="center" w:pos="4153"/>
          <w:tab w:val="right" w:pos="8306"/>
        </w:tabs>
        <w:snapToGrid w:val="0"/>
        <w:spacing w:line="312" w:lineRule="auto"/>
        <w:jc w:val="center"/>
        <w:rPr>
          <w:rFonts w:eastAsiaTheme="minorEastAsia" w:cs="Times New Roman"/>
          <w:b/>
          <w:kern w:val="2"/>
          <w:sz w:val="32"/>
          <w:szCs w:val="52"/>
        </w:rPr>
      </w:pPr>
    </w:p>
    <w:p w14:paraId="7953DD33" w14:textId="77777777" w:rsidR="00D2160C" w:rsidRPr="009F51F2" w:rsidRDefault="00D2160C">
      <w:pPr>
        <w:widowControl w:val="0"/>
        <w:tabs>
          <w:tab w:val="center" w:pos="4153"/>
          <w:tab w:val="right" w:pos="8306"/>
        </w:tabs>
        <w:snapToGrid w:val="0"/>
        <w:spacing w:line="312" w:lineRule="auto"/>
        <w:jc w:val="center"/>
        <w:rPr>
          <w:rFonts w:eastAsiaTheme="minorEastAsia" w:cs="Times New Roman"/>
          <w:b/>
          <w:kern w:val="2"/>
          <w:sz w:val="32"/>
          <w:szCs w:val="52"/>
        </w:rPr>
      </w:pPr>
    </w:p>
    <w:p w14:paraId="2159DDD9" w14:textId="1FC20E74" w:rsidR="00D2160C" w:rsidRPr="009F51F2" w:rsidRDefault="00000000" w:rsidP="00BB0EBB">
      <w:pPr>
        <w:widowControl w:val="0"/>
        <w:tabs>
          <w:tab w:val="center" w:pos="4153"/>
          <w:tab w:val="right" w:pos="8306"/>
        </w:tabs>
        <w:snapToGrid w:val="0"/>
        <w:spacing w:line="312" w:lineRule="auto"/>
        <w:jc w:val="center"/>
        <w:rPr>
          <w:rFonts w:eastAsiaTheme="minorEastAsia" w:cs="Times New Roman"/>
          <w:b/>
          <w:kern w:val="2"/>
          <w:sz w:val="32"/>
          <w:szCs w:val="52"/>
        </w:rPr>
      </w:pPr>
      <w:r w:rsidRPr="009F51F2">
        <w:rPr>
          <w:rFonts w:eastAsiaTheme="minorEastAsia" w:cs="Times New Roman"/>
          <w:b/>
          <w:kern w:val="2"/>
          <w:sz w:val="32"/>
          <w:szCs w:val="52"/>
        </w:rPr>
        <w:t>委托单位：</w:t>
      </w:r>
      <w:r w:rsidR="00D92CAD" w:rsidRPr="009F51F2">
        <w:rPr>
          <w:rFonts w:eastAsiaTheme="minorEastAsia" w:cs="Times New Roman"/>
          <w:b/>
          <w:kern w:val="2"/>
          <w:sz w:val="32"/>
          <w:szCs w:val="52"/>
        </w:rPr>
        <w:t>南通市通州区土地储备中心</w:t>
      </w:r>
    </w:p>
    <w:p w14:paraId="0FA08C1A" w14:textId="248CA553" w:rsidR="00D2160C" w:rsidRPr="009F51F2" w:rsidRDefault="00000000" w:rsidP="00BB0EBB">
      <w:pPr>
        <w:widowControl w:val="0"/>
        <w:tabs>
          <w:tab w:val="center" w:pos="4153"/>
          <w:tab w:val="right" w:pos="8306"/>
        </w:tabs>
        <w:snapToGrid w:val="0"/>
        <w:spacing w:line="312" w:lineRule="auto"/>
        <w:jc w:val="center"/>
        <w:rPr>
          <w:rFonts w:eastAsiaTheme="minorEastAsia" w:cs="Times New Roman"/>
          <w:b/>
          <w:kern w:val="2"/>
          <w:sz w:val="32"/>
          <w:szCs w:val="52"/>
        </w:rPr>
      </w:pPr>
      <w:r w:rsidRPr="009F51F2">
        <w:rPr>
          <w:rFonts w:eastAsiaTheme="minorEastAsia" w:cs="Times New Roman"/>
          <w:b/>
          <w:kern w:val="2"/>
          <w:sz w:val="32"/>
          <w:szCs w:val="52"/>
        </w:rPr>
        <w:t>调查单位：</w:t>
      </w:r>
      <w:r w:rsidR="00D92CAD" w:rsidRPr="009F51F2">
        <w:rPr>
          <w:rFonts w:eastAsiaTheme="minorEastAsia" w:cs="Times New Roman"/>
          <w:b/>
          <w:kern w:val="2"/>
          <w:sz w:val="32"/>
          <w:szCs w:val="52"/>
        </w:rPr>
        <w:t>南京国环科技股份有限公司</w:t>
      </w:r>
    </w:p>
    <w:p w14:paraId="1D2B72C0" w14:textId="688408A5" w:rsidR="00D2160C" w:rsidRPr="009F51F2" w:rsidRDefault="00000000" w:rsidP="00BB0EBB">
      <w:pPr>
        <w:jc w:val="center"/>
        <w:rPr>
          <w:rFonts w:eastAsiaTheme="minorEastAsia" w:cs="Times New Roman"/>
          <w:b/>
          <w:kern w:val="2"/>
          <w:sz w:val="32"/>
          <w:szCs w:val="52"/>
        </w:rPr>
      </w:pPr>
      <w:r w:rsidRPr="009F51F2">
        <w:rPr>
          <w:rFonts w:eastAsiaTheme="minorEastAsia" w:cs="Times New Roman"/>
          <w:kern w:val="2"/>
          <w:sz w:val="32"/>
          <w:szCs w:val="52"/>
        </w:rPr>
        <w:t>202</w:t>
      </w:r>
      <w:r w:rsidR="00D92CAD" w:rsidRPr="009F51F2">
        <w:rPr>
          <w:rFonts w:eastAsiaTheme="minorEastAsia" w:cs="Times New Roman"/>
          <w:kern w:val="2"/>
          <w:sz w:val="32"/>
          <w:szCs w:val="52"/>
        </w:rPr>
        <w:t>6</w:t>
      </w:r>
      <w:r w:rsidRPr="009F51F2">
        <w:rPr>
          <w:rFonts w:eastAsiaTheme="minorEastAsia" w:cs="Times New Roman"/>
          <w:b/>
          <w:kern w:val="2"/>
          <w:sz w:val="32"/>
          <w:szCs w:val="52"/>
        </w:rPr>
        <w:t>年</w:t>
      </w:r>
      <w:r w:rsidR="00A46D4B">
        <w:rPr>
          <w:rFonts w:eastAsiaTheme="minorEastAsia" w:cs="Times New Roman" w:hint="eastAsia"/>
          <w:kern w:val="2"/>
          <w:sz w:val="32"/>
          <w:szCs w:val="52"/>
        </w:rPr>
        <w:t>10</w:t>
      </w:r>
      <w:r w:rsidRPr="009F51F2">
        <w:rPr>
          <w:rFonts w:eastAsiaTheme="minorEastAsia" w:cs="Times New Roman"/>
          <w:b/>
          <w:kern w:val="2"/>
          <w:sz w:val="32"/>
          <w:szCs w:val="52"/>
        </w:rPr>
        <w:t>月</w:t>
      </w:r>
    </w:p>
    <w:p w14:paraId="26DDF729" w14:textId="77777777" w:rsidR="00D2160C" w:rsidRPr="009F51F2" w:rsidRDefault="00000000">
      <w:pPr>
        <w:rPr>
          <w:rFonts w:eastAsiaTheme="minorEastAsia" w:cs="Times New Roman"/>
          <w:b/>
          <w:color w:val="FF0000"/>
          <w:kern w:val="2"/>
          <w:sz w:val="32"/>
          <w:szCs w:val="52"/>
        </w:rPr>
      </w:pPr>
      <w:r w:rsidRPr="009F51F2">
        <w:rPr>
          <w:rFonts w:eastAsiaTheme="minorEastAsia" w:cs="Times New Roman"/>
          <w:b/>
          <w:color w:val="FF0000"/>
          <w:kern w:val="2"/>
          <w:sz w:val="32"/>
          <w:szCs w:val="52"/>
        </w:rPr>
        <w:br w:type="page"/>
      </w:r>
    </w:p>
    <w:p w14:paraId="4ABA5FC0" w14:textId="5FFF3D4D" w:rsidR="00D2160C" w:rsidRDefault="00000000" w:rsidP="00BB0EBB">
      <w:pPr>
        <w:pStyle w:val="li"/>
        <w:rPr>
          <w:rFonts w:eastAsiaTheme="minorEastAsia"/>
          <w:color w:val="auto"/>
        </w:rPr>
      </w:pPr>
      <w:r w:rsidRPr="009F51F2">
        <w:rPr>
          <w:rFonts w:eastAsiaTheme="minorEastAsia"/>
          <w:color w:val="auto"/>
        </w:rPr>
        <w:lastRenderedPageBreak/>
        <w:t>摘</w:t>
      </w:r>
      <w:r w:rsidR="00815026" w:rsidRPr="009F51F2">
        <w:rPr>
          <w:rFonts w:eastAsiaTheme="minorEastAsia"/>
          <w:color w:val="auto"/>
        </w:rPr>
        <w:t xml:space="preserve"> </w:t>
      </w:r>
      <w:r w:rsidRPr="009F51F2">
        <w:rPr>
          <w:rFonts w:eastAsiaTheme="minorEastAsia"/>
          <w:color w:val="auto"/>
        </w:rPr>
        <w:t>要</w:t>
      </w:r>
    </w:p>
    <w:p w14:paraId="637B1F1F" w14:textId="77777777" w:rsidR="00A46D4B" w:rsidRPr="009F51F2" w:rsidRDefault="00A46D4B" w:rsidP="00BB0EBB">
      <w:pPr>
        <w:pStyle w:val="li"/>
        <w:rPr>
          <w:rFonts w:eastAsiaTheme="minorEastAsia" w:hint="eastAsia"/>
          <w:color w:val="auto"/>
        </w:rPr>
      </w:pPr>
    </w:p>
    <w:p w14:paraId="24B06B9E" w14:textId="77777777" w:rsidR="00A46D4B" w:rsidRPr="00A46D4B" w:rsidRDefault="00A46D4B" w:rsidP="00A46D4B">
      <w:pPr>
        <w:adjustRightInd w:val="0"/>
        <w:snapToGrid w:val="0"/>
        <w:spacing w:line="360" w:lineRule="auto"/>
        <w:ind w:firstLineChars="200" w:firstLine="480"/>
        <w:jc w:val="both"/>
        <w:rPr>
          <w:rFonts w:eastAsia="宋体" w:cs="Times New Roman"/>
          <w:lang w:val="zh-CN"/>
        </w:rPr>
      </w:pPr>
      <w:bookmarkStart w:id="1" w:name="_Toc22876"/>
      <w:bookmarkStart w:id="2" w:name="_Toc31682"/>
      <w:r w:rsidRPr="00A46D4B">
        <w:rPr>
          <w:rFonts w:eastAsia="宋体" w:cs="Times New Roman"/>
          <w:color w:val="000000" w:themeColor="text1"/>
        </w:rPr>
        <w:t>本次调查对象为金乐路东侧、康富路北侧地块，地块位于南通市通州区金新街道元帅庙村，四至范围：东至规划金韬路，南至康富路，西至金乐路，北至规划文贤路，面积约</w:t>
      </w:r>
      <w:r w:rsidRPr="00A46D4B">
        <w:rPr>
          <w:rFonts w:eastAsia="宋体" w:cs="Times New Roman"/>
          <w:color w:val="000000" w:themeColor="text1"/>
        </w:rPr>
        <w:t>39291m</w:t>
      </w:r>
      <w:r w:rsidRPr="00A46D4B">
        <w:rPr>
          <w:rFonts w:eastAsia="宋体" w:cs="Times New Roman"/>
          <w:color w:val="000000" w:themeColor="text1"/>
          <w:vertAlign w:val="superscript"/>
        </w:rPr>
        <w:t>2</w:t>
      </w:r>
      <w:r w:rsidRPr="00A46D4B">
        <w:rPr>
          <w:rFonts w:eastAsia="宋体" w:cs="Times New Roman"/>
          <w:color w:val="000000" w:themeColor="text1"/>
        </w:rPr>
        <w:t>。根据《南通市通州区</w:t>
      </w:r>
      <w:r w:rsidRPr="00A46D4B">
        <w:rPr>
          <w:rFonts w:eastAsia="宋体" w:cs="Times New Roman"/>
          <w:color w:val="000000" w:themeColor="text1"/>
        </w:rPr>
        <w:t>TZ27</w:t>
      </w:r>
      <w:r w:rsidRPr="00A46D4B">
        <w:rPr>
          <w:rFonts w:eastAsia="宋体" w:cs="Times New Roman"/>
          <w:color w:val="000000" w:themeColor="text1"/>
        </w:rPr>
        <w:t>单元详细规划》，该地块规划用地性质为二类城镇住宅用地。</w:t>
      </w:r>
    </w:p>
    <w:p w14:paraId="1F1D529C" w14:textId="77777777" w:rsidR="00A46D4B" w:rsidRPr="00A46D4B" w:rsidRDefault="00A46D4B" w:rsidP="00A46D4B">
      <w:pPr>
        <w:adjustRightInd w:val="0"/>
        <w:snapToGrid w:val="0"/>
        <w:spacing w:line="360" w:lineRule="auto"/>
        <w:ind w:firstLineChars="200" w:firstLine="480"/>
        <w:jc w:val="both"/>
        <w:rPr>
          <w:rFonts w:eastAsia="宋体" w:cs="Times New Roman"/>
        </w:rPr>
      </w:pPr>
      <w:r w:rsidRPr="00A46D4B">
        <w:rPr>
          <w:rFonts w:eastAsia="宋体" w:cs="Times New Roman"/>
        </w:rPr>
        <w:t>根据《中华人民共和国生态环境法典》，用途变更为居住、公共管理与公共服务用地的，变更前应当按照规定进行土壤污染状况调查。为了保证土地开发利用安全，南通市通州区土地储备中心委托南京国环科技股份有限公司对金乐路东侧、康富路北侧地块开展土壤污染状况调查工作。</w:t>
      </w:r>
    </w:p>
    <w:p w14:paraId="42F6E5B7" w14:textId="77777777" w:rsidR="00A46D4B" w:rsidRPr="00A46D4B" w:rsidRDefault="00A46D4B" w:rsidP="00A46D4B">
      <w:pPr>
        <w:adjustRightInd w:val="0"/>
        <w:snapToGrid w:val="0"/>
        <w:spacing w:line="360" w:lineRule="auto"/>
        <w:ind w:firstLineChars="200" w:firstLine="480"/>
        <w:jc w:val="both"/>
        <w:rPr>
          <w:rFonts w:eastAsia="宋体" w:cs="Times New Roman"/>
        </w:rPr>
      </w:pPr>
      <w:r w:rsidRPr="00A46D4B">
        <w:rPr>
          <w:rFonts w:eastAsia="宋体" w:cs="Times New Roman"/>
        </w:rPr>
        <w:t>通过现场踏勘、人员访谈、资料收集与分析，本次调查地块内现状主要为拆迁空地，地块内历史上主要为居民区、池塘、农田。本次调查地块内历史上无工业企业，无潜在污染源</w:t>
      </w:r>
      <w:r w:rsidRPr="00A46D4B">
        <w:rPr>
          <w:rFonts w:eastAsiaTheme="minorEastAsia" w:cs="Times New Roman"/>
          <w:bCs/>
          <w:kern w:val="2"/>
        </w:rPr>
        <w:t>。地块周边</w:t>
      </w:r>
      <w:r w:rsidRPr="00A46D4B">
        <w:rPr>
          <w:rFonts w:eastAsiaTheme="minorEastAsia" w:cs="Times New Roman"/>
          <w:bCs/>
          <w:kern w:val="2"/>
        </w:rPr>
        <w:t>500m</w:t>
      </w:r>
      <w:r w:rsidRPr="00A46D4B">
        <w:rPr>
          <w:rFonts w:eastAsiaTheme="minorEastAsia" w:cs="Times New Roman"/>
          <w:bCs/>
          <w:kern w:val="2"/>
        </w:rPr>
        <w:t>范围历史及现状存在工业企业，对本次调查地块可能存在环境影响的</w:t>
      </w:r>
      <w:r w:rsidRPr="00A46D4B">
        <w:rPr>
          <w:rFonts w:eastAsia="宋体" w:cs="Times New Roman"/>
        </w:rPr>
        <w:t>周边企业涉及的特征污染物包括</w:t>
      </w:r>
      <w:r w:rsidRPr="00A46D4B">
        <w:rPr>
          <w:rFonts w:eastAsiaTheme="minorEastAsia" w:cs="Times New Roman"/>
        </w:rPr>
        <w:t>石油烃（</w:t>
      </w:r>
      <w:r w:rsidRPr="00A46D4B">
        <w:rPr>
          <w:rFonts w:eastAsiaTheme="minorEastAsia" w:cs="Times New Roman"/>
        </w:rPr>
        <w:t>C</w:t>
      </w:r>
      <w:r w:rsidRPr="00A46D4B">
        <w:rPr>
          <w:rFonts w:eastAsiaTheme="minorEastAsia" w:cs="Times New Roman"/>
          <w:vertAlign w:val="subscript"/>
        </w:rPr>
        <w:t>6</w:t>
      </w:r>
      <w:r w:rsidRPr="00A46D4B">
        <w:rPr>
          <w:rFonts w:eastAsiaTheme="minorEastAsia" w:cs="Times New Roman"/>
        </w:rPr>
        <w:t>-C</w:t>
      </w:r>
      <w:r w:rsidRPr="00A46D4B">
        <w:rPr>
          <w:rFonts w:eastAsiaTheme="minorEastAsia" w:cs="Times New Roman"/>
          <w:vertAlign w:val="subscript"/>
        </w:rPr>
        <w:t>9</w:t>
      </w:r>
      <w:r w:rsidRPr="00A46D4B">
        <w:rPr>
          <w:rFonts w:eastAsiaTheme="minorEastAsia" w:cs="Times New Roman"/>
        </w:rPr>
        <w:t>）、石油烃（</w:t>
      </w:r>
      <w:r w:rsidRPr="00A46D4B">
        <w:rPr>
          <w:rFonts w:eastAsiaTheme="minorEastAsia" w:cs="Times New Roman"/>
        </w:rPr>
        <w:t>C</w:t>
      </w:r>
      <w:r w:rsidRPr="00A46D4B">
        <w:rPr>
          <w:rFonts w:eastAsiaTheme="minorEastAsia" w:cs="Times New Roman"/>
          <w:vertAlign w:val="subscript"/>
        </w:rPr>
        <w:t>10</w:t>
      </w:r>
      <w:r w:rsidRPr="00A46D4B">
        <w:rPr>
          <w:rFonts w:eastAsiaTheme="minorEastAsia" w:cs="Times New Roman"/>
        </w:rPr>
        <w:t>-C</w:t>
      </w:r>
      <w:r w:rsidRPr="00A46D4B">
        <w:rPr>
          <w:rFonts w:eastAsiaTheme="minorEastAsia" w:cs="Times New Roman"/>
          <w:vertAlign w:val="subscript"/>
        </w:rPr>
        <w:t>40</w:t>
      </w:r>
      <w:r w:rsidRPr="00A46D4B">
        <w:rPr>
          <w:rFonts w:eastAsiaTheme="minorEastAsia" w:cs="Times New Roman"/>
        </w:rPr>
        <w:t>）、甲基叔丁基醚、铝、镍、铬</w:t>
      </w:r>
      <w:r w:rsidRPr="00A46D4B">
        <w:rPr>
          <w:rFonts w:eastAsia="宋体" w:cs="Times New Roman"/>
        </w:rPr>
        <w:t>。</w:t>
      </w:r>
    </w:p>
    <w:p w14:paraId="14D77C6B" w14:textId="77777777" w:rsidR="00A46D4B" w:rsidRPr="00A46D4B" w:rsidRDefault="00A46D4B" w:rsidP="00A46D4B">
      <w:pPr>
        <w:adjustRightInd w:val="0"/>
        <w:snapToGrid w:val="0"/>
        <w:spacing w:line="360" w:lineRule="auto"/>
        <w:ind w:firstLineChars="200" w:firstLine="480"/>
        <w:jc w:val="both"/>
        <w:rPr>
          <w:rFonts w:eastAsia="宋体" w:cs="Times New Roman"/>
        </w:rPr>
      </w:pPr>
      <w:r w:rsidRPr="00A46D4B">
        <w:rPr>
          <w:rFonts w:eastAsia="宋体" w:cs="Times New Roman"/>
          <w:kern w:val="2"/>
        </w:rPr>
        <w:t>考虑到本次调查地块周边存在潜在污染源，为进一步明确本地块区域土壤及地下水是否受到污染，需对该地块进一步采样检测分析，应开展土壤和地下水监测。</w:t>
      </w:r>
      <w:r w:rsidRPr="00A46D4B">
        <w:rPr>
          <w:rFonts w:eastAsia="宋体" w:cs="Times New Roman"/>
          <w:kern w:val="2"/>
        </w:rPr>
        <w:t>2026</w:t>
      </w:r>
      <w:r w:rsidRPr="00A46D4B">
        <w:rPr>
          <w:rFonts w:eastAsia="宋体" w:cs="Times New Roman"/>
          <w:kern w:val="2"/>
        </w:rPr>
        <w:t>年</w:t>
      </w:r>
      <w:r w:rsidRPr="00A46D4B">
        <w:rPr>
          <w:rFonts w:eastAsia="宋体" w:cs="Times New Roman"/>
          <w:kern w:val="2"/>
        </w:rPr>
        <w:t>10</w:t>
      </w:r>
      <w:r w:rsidRPr="00A46D4B">
        <w:rPr>
          <w:rFonts w:eastAsia="宋体" w:cs="Times New Roman"/>
          <w:kern w:val="2"/>
        </w:rPr>
        <w:t>月，我单位委托江苏弘业检测技术有限公司开展现场采样、实验室分析工作</w:t>
      </w:r>
      <w:r w:rsidRPr="00A46D4B">
        <w:rPr>
          <w:rFonts w:eastAsia="宋体" w:cs="Times New Roman"/>
        </w:rPr>
        <w:t>。</w:t>
      </w:r>
    </w:p>
    <w:p w14:paraId="29CCCDAB" w14:textId="77777777" w:rsidR="00A46D4B" w:rsidRPr="00A46D4B" w:rsidRDefault="00A46D4B" w:rsidP="00A46D4B">
      <w:pPr>
        <w:adjustRightInd w:val="0"/>
        <w:snapToGrid w:val="0"/>
        <w:spacing w:line="360" w:lineRule="auto"/>
        <w:ind w:firstLineChars="200" w:firstLine="482"/>
        <w:jc w:val="both"/>
        <w:rPr>
          <w:rFonts w:eastAsia="宋体" w:cs="Times New Roman"/>
          <w:b/>
          <w:bCs/>
        </w:rPr>
      </w:pPr>
      <w:r w:rsidRPr="00A46D4B">
        <w:rPr>
          <w:rFonts w:eastAsia="宋体" w:cs="Times New Roman"/>
          <w:b/>
          <w:bCs/>
        </w:rPr>
        <w:t>（</w:t>
      </w:r>
      <w:r w:rsidRPr="00A46D4B">
        <w:rPr>
          <w:rFonts w:eastAsia="宋体" w:cs="Times New Roman"/>
          <w:b/>
          <w:bCs/>
        </w:rPr>
        <w:t>1</w:t>
      </w:r>
      <w:r w:rsidRPr="00A46D4B">
        <w:rPr>
          <w:rFonts w:eastAsia="宋体" w:cs="Times New Roman"/>
          <w:b/>
          <w:bCs/>
        </w:rPr>
        <w:t>）土壤调查结果</w:t>
      </w:r>
    </w:p>
    <w:p w14:paraId="30FAE6D3" w14:textId="77777777" w:rsidR="00A46D4B" w:rsidRPr="00A46D4B" w:rsidRDefault="00A46D4B" w:rsidP="00A46D4B">
      <w:pPr>
        <w:widowControl w:val="0"/>
        <w:adjustRightInd w:val="0"/>
        <w:snapToGrid w:val="0"/>
        <w:spacing w:line="360" w:lineRule="auto"/>
        <w:ind w:firstLineChars="200" w:firstLine="480"/>
        <w:jc w:val="both"/>
        <w:rPr>
          <w:rFonts w:eastAsia="宋体" w:cs="Times New Roman"/>
          <w:bCs/>
          <w:color w:val="EE0000"/>
          <w:kern w:val="2"/>
          <w:lang w:val="zh-CN"/>
        </w:rPr>
      </w:pPr>
      <w:r w:rsidRPr="00A46D4B">
        <w:rPr>
          <w:rFonts w:eastAsia="宋体" w:cs="Times New Roman"/>
          <w:bCs/>
          <w:color w:val="000000" w:themeColor="text1"/>
          <w:kern w:val="2"/>
        </w:rPr>
        <w:t>本次地块内共布设</w:t>
      </w:r>
      <w:r w:rsidRPr="00A46D4B">
        <w:rPr>
          <w:rFonts w:eastAsia="宋体" w:cs="Times New Roman"/>
          <w:bCs/>
          <w:color w:val="000000" w:themeColor="text1"/>
          <w:kern w:val="2"/>
        </w:rPr>
        <w:t>8</w:t>
      </w:r>
      <w:r w:rsidRPr="00A46D4B">
        <w:rPr>
          <w:rFonts w:eastAsia="宋体" w:cs="Times New Roman"/>
          <w:bCs/>
          <w:color w:val="000000" w:themeColor="text1"/>
          <w:kern w:val="2"/>
        </w:rPr>
        <w:t>个土壤点位，共采集</w:t>
      </w:r>
      <w:r w:rsidRPr="00A46D4B">
        <w:rPr>
          <w:rFonts w:eastAsia="宋体" w:cs="Times New Roman"/>
          <w:bCs/>
          <w:color w:val="000000" w:themeColor="text1"/>
          <w:kern w:val="2"/>
        </w:rPr>
        <w:t>32</w:t>
      </w:r>
      <w:r w:rsidRPr="00A46D4B">
        <w:rPr>
          <w:rFonts w:eastAsia="宋体" w:cs="Times New Roman"/>
          <w:bCs/>
          <w:color w:val="000000" w:themeColor="text1"/>
          <w:kern w:val="2"/>
        </w:rPr>
        <w:t>个土壤样品，送检</w:t>
      </w:r>
      <w:r w:rsidRPr="00A46D4B">
        <w:rPr>
          <w:rFonts w:eastAsia="宋体" w:cs="Times New Roman"/>
          <w:bCs/>
          <w:color w:val="000000" w:themeColor="text1"/>
          <w:kern w:val="2"/>
        </w:rPr>
        <w:t>32</w:t>
      </w:r>
      <w:r w:rsidRPr="00A46D4B">
        <w:rPr>
          <w:rFonts w:eastAsia="宋体" w:cs="Times New Roman"/>
          <w:bCs/>
          <w:color w:val="000000" w:themeColor="text1"/>
          <w:kern w:val="2"/>
        </w:rPr>
        <w:t>个土壤样品，共检测污染物</w:t>
      </w:r>
      <w:r w:rsidRPr="00A46D4B">
        <w:rPr>
          <w:rFonts w:eastAsia="宋体" w:cs="Times New Roman"/>
          <w:bCs/>
          <w:color w:val="000000" w:themeColor="text1"/>
          <w:kern w:val="2"/>
        </w:rPr>
        <w:t>50</w:t>
      </w:r>
      <w:r w:rsidRPr="00A46D4B">
        <w:rPr>
          <w:rFonts w:eastAsia="宋体" w:cs="Times New Roman"/>
          <w:bCs/>
          <w:color w:val="000000" w:themeColor="text1"/>
          <w:kern w:val="2"/>
        </w:rPr>
        <w:t>种，检出</w:t>
      </w:r>
      <w:r w:rsidRPr="00A46D4B">
        <w:rPr>
          <w:rFonts w:eastAsia="宋体" w:cs="Times New Roman"/>
          <w:bCs/>
          <w:color w:val="000000" w:themeColor="text1"/>
          <w:kern w:val="2"/>
        </w:rPr>
        <w:t>9</w:t>
      </w:r>
      <w:r w:rsidRPr="00A46D4B">
        <w:rPr>
          <w:rFonts w:eastAsia="宋体" w:cs="Times New Roman"/>
          <w:bCs/>
          <w:color w:val="000000" w:themeColor="text1"/>
          <w:kern w:val="2"/>
        </w:rPr>
        <w:t>种，污染物检出率为</w:t>
      </w:r>
      <w:r w:rsidRPr="00A46D4B">
        <w:rPr>
          <w:rFonts w:eastAsia="宋体" w:cs="Times New Roman"/>
          <w:bCs/>
          <w:color w:val="000000" w:themeColor="text1"/>
          <w:kern w:val="2"/>
        </w:rPr>
        <w:t>18%</w:t>
      </w:r>
      <w:r w:rsidRPr="00A46D4B">
        <w:rPr>
          <w:rFonts w:eastAsia="宋体" w:cs="Times New Roman"/>
          <w:bCs/>
          <w:color w:val="000000" w:themeColor="text1"/>
          <w:kern w:val="2"/>
        </w:rPr>
        <w:t>，检出的污染物分别为</w:t>
      </w:r>
      <w:r w:rsidRPr="00A46D4B">
        <w:rPr>
          <w:rFonts w:eastAsia="宋体" w:cs="Times New Roman"/>
          <w:bCs/>
          <w:color w:val="000000" w:themeColor="text1"/>
          <w:kern w:val="2"/>
        </w:rPr>
        <w:t>pH</w:t>
      </w:r>
      <w:r w:rsidRPr="00A46D4B">
        <w:rPr>
          <w:rFonts w:eastAsia="宋体" w:cs="Times New Roman"/>
          <w:bCs/>
          <w:color w:val="000000" w:themeColor="text1"/>
          <w:kern w:val="2"/>
        </w:rPr>
        <w:t>值、汞、铜、铅、镉、镍、砷、铬和石油烃（</w:t>
      </w:r>
      <w:r w:rsidRPr="00A46D4B">
        <w:rPr>
          <w:rFonts w:eastAsia="宋体" w:cs="Times New Roman"/>
          <w:bCs/>
          <w:color w:val="000000" w:themeColor="text1"/>
          <w:kern w:val="2"/>
        </w:rPr>
        <w:t>C</w:t>
      </w:r>
      <w:r w:rsidRPr="00A46D4B">
        <w:rPr>
          <w:rFonts w:eastAsia="宋体" w:cs="Times New Roman"/>
          <w:bCs/>
          <w:color w:val="000000" w:themeColor="text1"/>
          <w:kern w:val="2"/>
          <w:vertAlign w:val="subscript"/>
        </w:rPr>
        <w:t>10</w:t>
      </w:r>
      <w:r w:rsidRPr="00A46D4B">
        <w:rPr>
          <w:rFonts w:eastAsia="宋体" w:cs="Times New Roman"/>
          <w:bCs/>
          <w:color w:val="000000" w:themeColor="text1"/>
          <w:kern w:val="2"/>
        </w:rPr>
        <w:t>-C</w:t>
      </w:r>
      <w:r w:rsidRPr="00A46D4B">
        <w:rPr>
          <w:rFonts w:eastAsia="宋体" w:cs="Times New Roman"/>
          <w:bCs/>
          <w:color w:val="000000" w:themeColor="text1"/>
          <w:kern w:val="2"/>
          <w:vertAlign w:val="subscript"/>
        </w:rPr>
        <w:t>40</w:t>
      </w:r>
      <w:r w:rsidRPr="00A46D4B">
        <w:rPr>
          <w:rFonts w:eastAsia="宋体" w:cs="Times New Roman"/>
          <w:bCs/>
          <w:color w:val="000000" w:themeColor="text1"/>
          <w:kern w:val="2"/>
        </w:rPr>
        <w:t>），其余检测因子均未检出。</w:t>
      </w:r>
      <w:r w:rsidRPr="00A46D4B">
        <w:rPr>
          <w:rFonts w:eastAsia="宋体" w:cs="Times New Roman"/>
          <w:bCs/>
          <w:color w:val="000000" w:themeColor="text1"/>
          <w:kern w:val="2"/>
          <w:lang w:val="zh-CN"/>
        </w:rPr>
        <w:t>土壤</w:t>
      </w:r>
      <w:r w:rsidRPr="00A46D4B">
        <w:rPr>
          <w:rFonts w:eastAsia="宋体" w:cs="Times New Roman"/>
          <w:bCs/>
          <w:color w:val="000000" w:themeColor="text1"/>
          <w:kern w:val="2"/>
          <w:lang w:val="zh-CN"/>
        </w:rPr>
        <w:t>pH</w:t>
      </w:r>
      <w:r w:rsidRPr="00A46D4B">
        <w:rPr>
          <w:rFonts w:eastAsia="宋体" w:cs="Times New Roman"/>
          <w:bCs/>
          <w:color w:val="000000" w:themeColor="text1"/>
          <w:kern w:val="2"/>
          <w:lang w:val="zh-CN"/>
        </w:rPr>
        <w:t>值检出范围为</w:t>
      </w:r>
      <w:r w:rsidRPr="00A46D4B">
        <w:rPr>
          <w:rFonts w:eastAsia="宋体" w:cs="Times New Roman"/>
          <w:bCs/>
          <w:color w:val="000000" w:themeColor="text1"/>
          <w:kern w:val="2"/>
          <w:lang w:val="zh-CN"/>
        </w:rPr>
        <w:t>7.42</w:t>
      </w:r>
      <w:r w:rsidRPr="00A46D4B">
        <w:rPr>
          <w:rFonts w:eastAsia="宋体" w:cs="Times New Roman"/>
          <w:bCs/>
          <w:color w:val="000000" w:themeColor="text1"/>
          <w:kern w:val="2"/>
          <w:lang w:val="zh-CN"/>
        </w:rPr>
        <w:tab/>
        <w:t>~8.36</w:t>
      </w:r>
      <w:r w:rsidRPr="00A46D4B">
        <w:rPr>
          <w:rFonts w:eastAsia="宋体" w:cs="Times New Roman"/>
          <w:bCs/>
          <w:color w:val="000000" w:themeColor="text1"/>
          <w:kern w:val="2"/>
          <w:lang w:val="zh-CN"/>
        </w:rPr>
        <w:t>，</w:t>
      </w:r>
      <w:r w:rsidRPr="00A46D4B">
        <w:rPr>
          <w:rFonts w:eastAsia="宋体" w:cs="Times New Roman"/>
          <w:color w:val="000000" w:themeColor="text1"/>
          <w:kern w:val="2"/>
        </w:rPr>
        <w:t>无酸化或碱化</w:t>
      </w:r>
      <w:r w:rsidRPr="00A46D4B">
        <w:rPr>
          <w:rFonts w:eastAsia="宋体" w:cs="Times New Roman"/>
          <w:bCs/>
          <w:color w:val="000000" w:themeColor="text1"/>
          <w:kern w:val="2"/>
          <w:lang w:val="zh-CN"/>
        </w:rPr>
        <w:t>。</w:t>
      </w:r>
      <w:r w:rsidRPr="00A46D4B">
        <w:rPr>
          <w:rFonts w:eastAsia="宋体" w:cs="Times New Roman"/>
          <w:color w:val="000000" w:themeColor="text1"/>
          <w:kern w:val="2"/>
        </w:rPr>
        <w:t>地块内采集的</w:t>
      </w:r>
      <w:r w:rsidRPr="00A46D4B">
        <w:rPr>
          <w:rFonts w:eastAsia="宋体" w:cs="Times New Roman"/>
          <w:bCs/>
          <w:color w:val="000000" w:themeColor="text1"/>
          <w:kern w:val="2"/>
          <w:lang w:val="zh-CN"/>
        </w:rPr>
        <w:t>土壤样品中污染物汞、铜、铅、镉、镍、砷和</w:t>
      </w:r>
      <w:r w:rsidRPr="00A46D4B">
        <w:rPr>
          <w:rFonts w:eastAsia="宋体" w:cs="Times New Roman"/>
          <w:color w:val="000000" w:themeColor="text1"/>
          <w:kern w:val="2"/>
          <w:lang w:val="zh-CN"/>
        </w:rPr>
        <w:t>石油烃（</w:t>
      </w:r>
      <w:r w:rsidRPr="00A46D4B">
        <w:rPr>
          <w:rFonts w:eastAsia="宋体" w:cs="Times New Roman"/>
          <w:color w:val="000000" w:themeColor="text1"/>
          <w:kern w:val="2"/>
          <w:lang w:val="zh-CN"/>
        </w:rPr>
        <w:t>C</w:t>
      </w:r>
      <w:r w:rsidRPr="00A46D4B">
        <w:rPr>
          <w:rFonts w:eastAsia="宋体" w:cs="Times New Roman"/>
          <w:color w:val="000000" w:themeColor="text1"/>
          <w:kern w:val="2"/>
          <w:vertAlign w:val="subscript"/>
          <w:lang w:val="zh-CN"/>
        </w:rPr>
        <w:t>10</w:t>
      </w:r>
      <w:r w:rsidRPr="00A46D4B">
        <w:rPr>
          <w:rFonts w:eastAsia="宋体" w:cs="Times New Roman"/>
          <w:color w:val="000000" w:themeColor="text1"/>
          <w:kern w:val="2"/>
          <w:lang w:val="zh-CN"/>
        </w:rPr>
        <w:t>-C</w:t>
      </w:r>
      <w:r w:rsidRPr="00A46D4B">
        <w:rPr>
          <w:rFonts w:eastAsia="宋体" w:cs="Times New Roman"/>
          <w:color w:val="000000" w:themeColor="text1"/>
          <w:kern w:val="2"/>
          <w:vertAlign w:val="subscript"/>
          <w:lang w:val="zh-CN"/>
        </w:rPr>
        <w:t>40</w:t>
      </w:r>
      <w:r w:rsidRPr="00A46D4B">
        <w:rPr>
          <w:rFonts w:eastAsia="宋体" w:cs="Times New Roman"/>
          <w:color w:val="000000" w:themeColor="text1"/>
          <w:kern w:val="2"/>
          <w:lang w:val="zh-CN"/>
        </w:rPr>
        <w:t>）</w:t>
      </w:r>
      <w:r w:rsidRPr="00A46D4B">
        <w:rPr>
          <w:rFonts w:eastAsia="宋体" w:cs="Times New Roman"/>
          <w:bCs/>
          <w:color w:val="000000" w:themeColor="text1"/>
          <w:kern w:val="2"/>
          <w:lang w:val="zh-CN"/>
        </w:rPr>
        <w:t>检出值均低于《土壤环境质量</w:t>
      </w:r>
      <w:r w:rsidRPr="00A46D4B">
        <w:rPr>
          <w:rFonts w:eastAsia="宋体" w:cs="Times New Roman"/>
          <w:bCs/>
          <w:color w:val="000000" w:themeColor="text1"/>
          <w:kern w:val="2"/>
          <w:lang w:val="zh-CN"/>
        </w:rPr>
        <w:t xml:space="preserve"> </w:t>
      </w:r>
      <w:r w:rsidRPr="00A46D4B">
        <w:rPr>
          <w:rFonts w:eastAsia="宋体" w:cs="Times New Roman"/>
          <w:bCs/>
          <w:color w:val="000000" w:themeColor="text1"/>
          <w:kern w:val="2"/>
          <w:lang w:val="zh-CN"/>
        </w:rPr>
        <w:t>建设用地土壤污染风险管控标准（试行）》（</w:t>
      </w:r>
      <w:r w:rsidRPr="00A46D4B">
        <w:rPr>
          <w:rFonts w:eastAsia="宋体" w:cs="Times New Roman"/>
          <w:bCs/>
          <w:color w:val="000000" w:themeColor="text1"/>
          <w:kern w:val="2"/>
          <w:lang w:val="zh-CN"/>
        </w:rPr>
        <w:t>GB 36600-2018</w:t>
      </w:r>
      <w:r w:rsidRPr="00A46D4B">
        <w:rPr>
          <w:rFonts w:eastAsia="宋体" w:cs="Times New Roman"/>
          <w:bCs/>
          <w:color w:val="000000" w:themeColor="text1"/>
          <w:kern w:val="2"/>
          <w:lang w:val="zh-CN"/>
        </w:rPr>
        <w:t>）第一类用地筛选值，铬检出值均低于《建设用地土壤污染风险筛选值和管制值》（</w:t>
      </w:r>
      <w:r w:rsidRPr="00A46D4B">
        <w:rPr>
          <w:rFonts w:eastAsia="宋体" w:cs="Times New Roman"/>
          <w:bCs/>
          <w:color w:val="000000" w:themeColor="text1"/>
          <w:kern w:val="2"/>
          <w:lang w:val="zh-CN"/>
        </w:rPr>
        <w:t>DB 4403/T 67-2020</w:t>
      </w:r>
      <w:r w:rsidRPr="00A46D4B">
        <w:rPr>
          <w:rFonts w:eastAsia="宋体" w:cs="Times New Roman"/>
          <w:bCs/>
          <w:color w:val="000000" w:themeColor="text1"/>
          <w:kern w:val="2"/>
          <w:lang w:val="zh-CN"/>
        </w:rPr>
        <w:t>）中第一类用地筛选值。</w:t>
      </w:r>
    </w:p>
    <w:p w14:paraId="2475EDFE" w14:textId="77777777" w:rsidR="00A46D4B" w:rsidRPr="00A46D4B" w:rsidRDefault="00A46D4B" w:rsidP="00A46D4B">
      <w:pPr>
        <w:adjustRightInd w:val="0"/>
        <w:snapToGrid w:val="0"/>
        <w:spacing w:line="360" w:lineRule="auto"/>
        <w:ind w:firstLineChars="200" w:firstLine="482"/>
        <w:jc w:val="both"/>
        <w:rPr>
          <w:rFonts w:eastAsia="宋体" w:cs="Times New Roman"/>
          <w:b/>
          <w:bCs/>
        </w:rPr>
      </w:pPr>
      <w:r w:rsidRPr="00A46D4B">
        <w:rPr>
          <w:rFonts w:eastAsia="宋体" w:cs="Times New Roman"/>
          <w:b/>
          <w:bCs/>
        </w:rPr>
        <w:t>（</w:t>
      </w:r>
      <w:r w:rsidRPr="00A46D4B">
        <w:rPr>
          <w:rFonts w:eastAsia="宋体" w:cs="Times New Roman"/>
          <w:b/>
          <w:bCs/>
        </w:rPr>
        <w:t>2</w:t>
      </w:r>
      <w:r w:rsidRPr="00A46D4B">
        <w:rPr>
          <w:rFonts w:eastAsia="宋体" w:cs="Times New Roman"/>
          <w:b/>
          <w:bCs/>
        </w:rPr>
        <w:t>）地下水调查结果</w:t>
      </w:r>
    </w:p>
    <w:p w14:paraId="5B37EBBC" w14:textId="77777777" w:rsidR="00A46D4B" w:rsidRPr="00A46D4B" w:rsidRDefault="00A46D4B" w:rsidP="00A46D4B">
      <w:pPr>
        <w:widowControl w:val="0"/>
        <w:autoSpaceDE w:val="0"/>
        <w:autoSpaceDN w:val="0"/>
        <w:adjustRightInd w:val="0"/>
        <w:snapToGrid w:val="0"/>
        <w:spacing w:line="360" w:lineRule="auto"/>
        <w:ind w:firstLineChars="200" w:firstLine="480"/>
        <w:jc w:val="both"/>
        <w:rPr>
          <w:rFonts w:eastAsia="宋体" w:cs="Times New Roman"/>
          <w:bCs/>
          <w:color w:val="000000" w:themeColor="text1"/>
          <w:kern w:val="2"/>
        </w:rPr>
      </w:pPr>
      <w:r w:rsidRPr="00A46D4B">
        <w:rPr>
          <w:rFonts w:eastAsia="宋体" w:cs="Times New Roman"/>
          <w:bCs/>
          <w:color w:val="000000" w:themeColor="text1"/>
          <w:kern w:val="2"/>
        </w:rPr>
        <w:t>本次地块内共布设</w:t>
      </w:r>
      <w:r w:rsidRPr="00A46D4B">
        <w:rPr>
          <w:rFonts w:eastAsia="宋体" w:cs="Times New Roman"/>
          <w:bCs/>
          <w:color w:val="000000" w:themeColor="text1"/>
          <w:kern w:val="2"/>
        </w:rPr>
        <w:t>3</w:t>
      </w:r>
      <w:r w:rsidRPr="00A46D4B">
        <w:rPr>
          <w:rFonts w:eastAsia="宋体" w:cs="Times New Roman"/>
          <w:bCs/>
          <w:color w:val="000000" w:themeColor="text1"/>
          <w:kern w:val="2"/>
        </w:rPr>
        <w:t>口地下水监测井，采集</w:t>
      </w:r>
      <w:r w:rsidRPr="00A46D4B">
        <w:rPr>
          <w:rFonts w:eastAsia="宋体" w:cs="Times New Roman"/>
          <w:bCs/>
          <w:color w:val="000000" w:themeColor="text1"/>
          <w:kern w:val="2"/>
        </w:rPr>
        <w:t>3</w:t>
      </w:r>
      <w:r w:rsidRPr="00A46D4B">
        <w:rPr>
          <w:rFonts w:eastAsia="宋体" w:cs="Times New Roman"/>
          <w:bCs/>
          <w:color w:val="000000" w:themeColor="text1"/>
          <w:kern w:val="2"/>
        </w:rPr>
        <w:t>个地下水样品，送检</w:t>
      </w:r>
      <w:r w:rsidRPr="00A46D4B">
        <w:rPr>
          <w:rFonts w:eastAsia="宋体" w:cs="Times New Roman"/>
          <w:bCs/>
          <w:color w:val="000000" w:themeColor="text1"/>
          <w:kern w:val="2"/>
        </w:rPr>
        <w:t>3</w:t>
      </w:r>
      <w:r w:rsidRPr="00A46D4B">
        <w:rPr>
          <w:rFonts w:eastAsia="宋体" w:cs="Times New Roman"/>
          <w:bCs/>
          <w:color w:val="000000" w:themeColor="text1"/>
          <w:kern w:val="2"/>
        </w:rPr>
        <w:t>个地下水</w:t>
      </w:r>
      <w:r w:rsidRPr="00A46D4B">
        <w:rPr>
          <w:rFonts w:eastAsia="宋体" w:cs="Times New Roman"/>
          <w:bCs/>
          <w:color w:val="000000" w:themeColor="text1"/>
          <w:kern w:val="2"/>
        </w:rPr>
        <w:lastRenderedPageBreak/>
        <w:t>样品，</w:t>
      </w:r>
      <w:r w:rsidRPr="00A46D4B">
        <w:rPr>
          <w:rFonts w:eastAsia="宋体" w:cs="Times New Roman"/>
          <w:color w:val="000000" w:themeColor="text1"/>
          <w:kern w:val="2"/>
        </w:rPr>
        <w:t>共检测污染物</w:t>
      </w:r>
      <w:r w:rsidRPr="00A46D4B">
        <w:rPr>
          <w:rFonts w:eastAsia="宋体" w:cs="Times New Roman"/>
          <w:color w:val="000000" w:themeColor="text1"/>
          <w:kern w:val="2"/>
        </w:rPr>
        <w:t>51</w:t>
      </w:r>
      <w:r w:rsidRPr="00A46D4B">
        <w:rPr>
          <w:rFonts w:eastAsia="宋体" w:cs="Times New Roman"/>
          <w:color w:val="000000" w:themeColor="text1"/>
          <w:kern w:val="2"/>
        </w:rPr>
        <w:t>种，检出</w:t>
      </w:r>
      <w:r w:rsidRPr="00A46D4B">
        <w:rPr>
          <w:rFonts w:eastAsia="宋体" w:cs="Times New Roman"/>
          <w:color w:val="000000" w:themeColor="text1"/>
          <w:kern w:val="2"/>
        </w:rPr>
        <w:t>5</w:t>
      </w:r>
      <w:r w:rsidRPr="00A46D4B">
        <w:rPr>
          <w:rFonts w:eastAsia="宋体" w:cs="Times New Roman"/>
          <w:color w:val="000000" w:themeColor="text1"/>
          <w:kern w:val="2"/>
        </w:rPr>
        <w:t>种，污染物检出率为</w:t>
      </w:r>
      <w:r w:rsidRPr="00A46D4B">
        <w:rPr>
          <w:rFonts w:eastAsia="宋体" w:cs="Times New Roman"/>
          <w:color w:val="000000" w:themeColor="text1"/>
          <w:kern w:val="2"/>
        </w:rPr>
        <w:t>10%</w:t>
      </w:r>
      <w:r w:rsidRPr="00A46D4B">
        <w:rPr>
          <w:rFonts w:eastAsia="宋体" w:cs="Times New Roman"/>
          <w:color w:val="000000" w:themeColor="text1"/>
          <w:kern w:val="2"/>
        </w:rPr>
        <w:t>，检出的污染物分别为</w:t>
      </w:r>
      <w:r w:rsidRPr="00A46D4B">
        <w:rPr>
          <w:rFonts w:eastAsia="宋体" w:cs="Times New Roman"/>
          <w:color w:val="000000" w:themeColor="text1"/>
          <w:kern w:val="2"/>
        </w:rPr>
        <w:t>pH</w:t>
      </w:r>
      <w:r w:rsidRPr="00A46D4B">
        <w:rPr>
          <w:rFonts w:eastAsia="宋体" w:cs="Times New Roman"/>
          <w:color w:val="000000" w:themeColor="text1"/>
          <w:kern w:val="2"/>
        </w:rPr>
        <w:t>值、砷、铜、镍和可萃取性石油烃（</w:t>
      </w:r>
      <w:r w:rsidRPr="00A46D4B">
        <w:rPr>
          <w:rFonts w:eastAsia="宋体" w:cs="Times New Roman"/>
          <w:color w:val="000000" w:themeColor="text1"/>
          <w:kern w:val="2"/>
        </w:rPr>
        <w:t>C</w:t>
      </w:r>
      <w:r w:rsidRPr="00A46D4B">
        <w:rPr>
          <w:rFonts w:eastAsia="宋体" w:cs="Times New Roman"/>
          <w:color w:val="000000" w:themeColor="text1"/>
          <w:kern w:val="2"/>
          <w:vertAlign w:val="subscript"/>
        </w:rPr>
        <w:t>10</w:t>
      </w:r>
      <w:r w:rsidRPr="00A46D4B">
        <w:rPr>
          <w:rFonts w:eastAsia="宋体" w:cs="Times New Roman"/>
          <w:color w:val="000000" w:themeColor="text1"/>
          <w:kern w:val="2"/>
        </w:rPr>
        <w:t>-C</w:t>
      </w:r>
      <w:r w:rsidRPr="00A46D4B">
        <w:rPr>
          <w:rFonts w:eastAsia="宋体" w:cs="Times New Roman"/>
          <w:color w:val="000000" w:themeColor="text1"/>
          <w:kern w:val="2"/>
          <w:vertAlign w:val="subscript"/>
        </w:rPr>
        <w:t>40</w:t>
      </w:r>
      <w:r w:rsidRPr="00A46D4B">
        <w:rPr>
          <w:rFonts w:eastAsia="宋体" w:cs="Times New Roman"/>
          <w:color w:val="000000" w:themeColor="text1"/>
          <w:kern w:val="2"/>
        </w:rPr>
        <w:t>），其余污染物均未检出。地块内采集的地下水样品</w:t>
      </w:r>
      <w:r w:rsidRPr="00A46D4B">
        <w:rPr>
          <w:rFonts w:eastAsia="宋体" w:cs="Times New Roman"/>
          <w:color w:val="000000" w:themeColor="text1"/>
          <w:kern w:val="2"/>
        </w:rPr>
        <w:t>pH</w:t>
      </w:r>
      <w:r w:rsidRPr="00A46D4B">
        <w:rPr>
          <w:rFonts w:eastAsia="宋体" w:cs="Times New Roman"/>
          <w:color w:val="000000" w:themeColor="text1"/>
          <w:kern w:val="2"/>
        </w:rPr>
        <w:t>值、砷、铜和镍检出浓度均不超过《地下水质量标准》（</w:t>
      </w:r>
      <w:r w:rsidRPr="00A46D4B">
        <w:rPr>
          <w:rFonts w:eastAsia="宋体" w:cs="Times New Roman"/>
          <w:color w:val="000000" w:themeColor="text1"/>
          <w:kern w:val="2"/>
        </w:rPr>
        <w:t>GB/T 14848-2017</w:t>
      </w:r>
      <w:r w:rsidRPr="00A46D4B">
        <w:rPr>
          <w:rFonts w:eastAsia="宋体" w:cs="Times New Roman"/>
          <w:color w:val="000000" w:themeColor="text1"/>
          <w:kern w:val="2"/>
        </w:rPr>
        <w:t>）</w:t>
      </w:r>
      <w:r w:rsidRPr="00A46D4B">
        <w:rPr>
          <w:rFonts w:eastAsia="宋体" w:cs="Times New Roman"/>
          <w:color w:val="000000" w:themeColor="text1"/>
          <w:kern w:val="2"/>
        </w:rPr>
        <w:t>Ⅳ</w:t>
      </w:r>
      <w:r w:rsidRPr="00A46D4B">
        <w:rPr>
          <w:rFonts w:eastAsia="宋体" w:cs="Times New Roman"/>
          <w:color w:val="000000" w:themeColor="text1"/>
          <w:kern w:val="2"/>
        </w:rPr>
        <w:t>类标准，石油烃（</w:t>
      </w:r>
      <w:r w:rsidRPr="00A46D4B">
        <w:rPr>
          <w:rFonts w:eastAsia="宋体" w:cs="Times New Roman"/>
          <w:color w:val="000000" w:themeColor="text1"/>
          <w:kern w:val="2"/>
        </w:rPr>
        <w:t>C</w:t>
      </w:r>
      <w:r w:rsidRPr="00A46D4B">
        <w:rPr>
          <w:rFonts w:eastAsia="宋体" w:cs="Times New Roman"/>
          <w:color w:val="000000" w:themeColor="text1"/>
          <w:kern w:val="2"/>
          <w:vertAlign w:val="subscript"/>
        </w:rPr>
        <w:t>10</w:t>
      </w:r>
      <w:r w:rsidRPr="00A46D4B">
        <w:rPr>
          <w:rFonts w:eastAsia="宋体" w:cs="Times New Roman"/>
          <w:b/>
          <w:bCs/>
          <w:color w:val="000000" w:themeColor="text1"/>
          <w:lang w:val="zh-CN"/>
        </w:rPr>
        <w:t>-</w:t>
      </w:r>
      <w:r w:rsidRPr="00A46D4B">
        <w:rPr>
          <w:rFonts w:eastAsia="宋体" w:cs="Times New Roman"/>
          <w:color w:val="000000" w:themeColor="text1"/>
          <w:kern w:val="2"/>
        </w:rPr>
        <w:t>C</w:t>
      </w:r>
      <w:r w:rsidRPr="00A46D4B">
        <w:rPr>
          <w:rFonts w:eastAsia="宋体" w:cs="Times New Roman"/>
          <w:color w:val="000000" w:themeColor="text1"/>
          <w:kern w:val="2"/>
          <w:vertAlign w:val="subscript"/>
        </w:rPr>
        <w:t>40</w:t>
      </w:r>
      <w:r w:rsidRPr="00A46D4B">
        <w:rPr>
          <w:rFonts w:eastAsia="宋体" w:cs="Times New Roman"/>
          <w:color w:val="000000" w:themeColor="text1"/>
          <w:kern w:val="2"/>
        </w:rPr>
        <w:t>）检出浓度均不超过《上海市建设用地地下水污染风险管控筛选值补充指标》中第一类用地筛选值。</w:t>
      </w:r>
    </w:p>
    <w:p w14:paraId="0B5B698F" w14:textId="77777777" w:rsidR="00A46D4B" w:rsidRPr="00A46D4B" w:rsidRDefault="00A46D4B" w:rsidP="00A46D4B">
      <w:pPr>
        <w:adjustRightInd w:val="0"/>
        <w:snapToGrid w:val="0"/>
        <w:spacing w:line="360" w:lineRule="auto"/>
        <w:ind w:firstLineChars="200" w:firstLine="482"/>
        <w:jc w:val="both"/>
        <w:rPr>
          <w:rFonts w:eastAsia="宋体" w:cs="Times New Roman"/>
          <w:b/>
          <w:bCs/>
        </w:rPr>
      </w:pPr>
      <w:r w:rsidRPr="00A46D4B">
        <w:rPr>
          <w:rFonts w:eastAsia="宋体" w:cs="Times New Roman"/>
          <w:b/>
          <w:bCs/>
        </w:rPr>
        <w:t>（</w:t>
      </w:r>
      <w:r w:rsidRPr="00A46D4B">
        <w:rPr>
          <w:rFonts w:eastAsia="宋体" w:cs="Times New Roman"/>
          <w:b/>
          <w:bCs/>
        </w:rPr>
        <w:t>3</w:t>
      </w:r>
      <w:r w:rsidRPr="00A46D4B">
        <w:rPr>
          <w:rFonts w:eastAsia="宋体" w:cs="Times New Roman"/>
          <w:b/>
          <w:bCs/>
        </w:rPr>
        <w:t>）地表水调查结果</w:t>
      </w:r>
    </w:p>
    <w:p w14:paraId="4CED59C2" w14:textId="77777777" w:rsidR="00A46D4B" w:rsidRPr="00A46D4B" w:rsidRDefault="00A46D4B" w:rsidP="00A46D4B">
      <w:pPr>
        <w:widowControl w:val="0"/>
        <w:autoSpaceDE w:val="0"/>
        <w:autoSpaceDN w:val="0"/>
        <w:adjustRightInd w:val="0"/>
        <w:snapToGrid w:val="0"/>
        <w:spacing w:line="360" w:lineRule="auto"/>
        <w:ind w:firstLineChars="200" w:firstLine="480"/>
        <w:jc w:val="both"/>
        <w:rPr>
          <w:rFonts w:eastAsia="宋体" w:cs="Times New Roman"/>
          <w:color w:val="EE0000"/>
          <w:kern w:val="2"/>
        </w:rPr>
      </w:pPr>
      <w:r w:rsidRPr="00A46D4B">
        <w:rPr>
          <w:rFonts w:eastAsia="宋体" w:cs="Times New Roman"/>
          <w:bCs/>
          <w:color w:val="000000" w:themeColor="text1"/>
          <w:kern w:val="2"/>
        </w:rPr>
        <w:t>本次调查在地块内共布设</w:t>
      </w:r>
      <w:r w:rsidRPr="00A46D4B">
        <w:rPr>
          <w:rFonts w:eastAsia="宋体" w:cs="Times New Roman"/>
          <w:bCs/>
          <w:color w:val="000000" w:themeColor="text1"/>
          <w:kern w:val="2"/>
        </w:rPr>
        <w:t>2</w:t>
      </w:r>
      <w:r w:rsidRPr="00A46D4B">
        <w:rPr>
          <w:rFonts w:eastAsia="宋体" w:cs="Times New Roman"/>
          <w:bCs/>
          <w:color w:val="000000" w:themeColor="text1"/>
          <w:kern w:val="2"/>
        </w:rPr>
        <w:t>个地表水监测点位，采集</w:t>
      </w:r>
      <w:r w:rsidRPr="00A46D4B">
        <w:rPr>
          <w:rFonts w:eastAsia="宋体" w:cs="Times New Roman"/>
          <w:bCs/>
          <w:color w:val="000000" w:themeColor="text1"/>
          <w:kern w:val="2"/>
        </w:rPr>
        <w:t>2</w:t>
      </w:r>
      <w:r w:rsidRPr="00A46D4B">
        <w:rPr>
          <w:rFonts w:eastAsia="宋体" w:cs="Times New Roman"/>
          <w:bCs/>
          <w:color w:val="000000" w:themeColor="text1"/>
          <w:kern w:val="2"/>
        </w:rPr>
        <w:t>个地表水样品，送检</w:t>
      </w:r>
      <w:r w:rsidRPr="00A46D4B">
        <w:rPr>
          <w:rFonts w:eastAsia="宋体" w:cs="Times New Roman"/>
          <w:bCs/>
          <w:color w:val="000000" w:themeColor="text1"/>
          <w:kern w:val="2"/>
        </w:rPr>
        <w:t>2</w:t>
      </w:r>
      <w:r w:rsidRPr="00A46D4B">
        <w:rPr>
          <w:rFonts w:eastAsia="宋体" w:cs="Times New Roman"/>
          <w:bCs/>
          <w:color w:val="000000" w:themeColor="text1"/>
          <w:kern w:val="2"/>
        </w:rPr>
        <w:t>个地表水样品，</w:t>
      </w:r>
      <w:r w:rsidRPr="00A46D4B">
        <w:rPr>
          <w:rFonts w:eastAsia="宋体" w:cs="Times New Roman"/>
          <w:color w:val="000000" w:themeColor="text1"/>
          <w:kern w:val="2"/>
        </w:rPr>
        <w:t>共检测污染物</w:t>
      </w:r>
      <w:r w:rsidRPr="00A46D4B">
        <w:rPr>
          <w:rFonts w:eastAsia="宋体" w:cs="Times New Roman"/>
          <w:color w:val="000000" w:themeColor="text1"/>
          <w:kern w:val="2"/>
        </w:rPr>
        <w:t>51</w:t>
      </w:r>
      <w:r w:rsidRPr="00A46D4B">
        <w:rPr>
          <w:rFonts w:eastAsia="宋体" w:cs="Times New Roman"/>
          <w:color w:val="000000" w:themeColor="text1"/>
          <w:kern w:val="2"/>
        </w:rPr>
        <w:t>种，检出</w:t>
      </w:r>
      <w:r w:rsidRPr="00A46D4B">
        <w:rPr>
          <w:rFonts w:eastAsia="宋体" w:cs="Times New Roman"/>
          <w:color w:val="000000" w:themeColor="text1"/>
          <w:kern w:val="2"/>
        </w:rPr>
        <w:t>5</w:t>
      </w:r>
      <w:r w:rsidRPr="00A46D4B">
        <w:rPr>
          <w:rFonts w:eastAsia="宋体" w:cs="Times New Roman"/>
          <w:color w:val="000000" w:themeColor="text1"/>
          <w:kern w:val="2"/>
        </w:rPr>
        <w:t>种，污染物检出率为</w:t>
      </w:r>
      <w:r w:rsidRPr="00A46D4B">
        <w:rPr>
          <w:rFonts w:eastAsia="宋体" w:cs="Times New Roman"/>
          <w:color w:val="000000" w:themeColor="text1"/>
          <w:kern w:val="2"/>
        </w:rPr>
        <w:t>10%</w:t>
      </w:r>
      <w:r w:rsidRPr="00A46D4B">
        <w:rPr>
          <w:rFonts w:eastAsia="宋体" w:cs="Times New Roman"/>
          <w:color w:val="000000" w:themeColor="text1"/>
          <w:kern w:val="2"/>
        </w:rPr>
        <w:t>，检出的污染物分别为</w:t>
      </w:r>
      <w:r w:rsidRPr="00A46D4B">
        <w:rPr>
          <w:rFonts w:eastAsia="宋体" w:cs="Times New Roman"/>
          <w:color w:val="000000" w:themeColor="text1"/>
          <w:kern w:val="2"/>
        </w:rPr>
        <w:t>pH</w:t>
      </w:r>
      <w:r w:rsidRPr="00A46D4B">
        <w:rPr>
          <w:rFonts w:eastAsia="宋体" w:cs="Times New Roman"/>
          <w:color w:val="000000" w:themeColor="text1"/>
          <w:kern w:val="2"/>
        </w:rPr>
        <w:t>值、砷、铜、镍和可萃取性石油烃（</w:t>
      </w:r>
      <w:r w:rsidRPr="00A46D4B">
        <w:rPr>
          <w:rFonts w:eastAsia="宋体" w:cs="Times New Roman"/>
          <w:color w:val="000000" w:themeColor="text1"/>
          <w:kern w:val="2"/>
        </w:rPr>
        <w:t>C</w:t>
      </w:r>
      <w:r w:rsidRPr="00A46D4B">
        <w:rPr>
          <w:rFonts w:eastAsia="宋体" w:cs="Times New Roman"/>
          <w:color w:val="000000" w:themeColor="text1"/>
          <w:kern w:val="2"/>
          <w:vertAlign w:val="subscript"/>
        </w:rPr>
        <w:t>10</w:t>
      </w:r>
      <w:r w:rsidRPr="00A46D4B">
        <w:rPr>
          <w:rFonts w:eastAsia="宋体" w:cs="Times New Roman"/>
          <w:color w:val="000000" w:themeColor="text1"/>
          <w:kern w:val="2"/>
        </w:rPr>
        <w:t>-C</w:t>
      </w:r>
      <w:r w:rsidRPr="00A46D4B">
        <w:rPr>
          <w:rFonts w:eastAsia="宋体" w:cs="Times New Roman"/>
          <w:color w:val="000000" w:themeColor="text1"/>
          <w:kern w:val="2"/>
          <w:vertAlign w:val="subscript"/>
        </w:rPr>
        <w:t>40</w:t>
      </w:r>
      <w:r w:rsidRPr="00A46D4B">
        <w:rPr>
          <w:rFonts w:eastAsia="宋体" w:cs="Times New Roman"/>
          <w:color w:val="000000" w:themeColor="text1"/>
          <w:kern w:val="2"/>
        </w:rPr>
        <w:t>），其余污染物均未检出。</w:t>
      </w:r>
      <w:r w:rsidRPr="00A46D4B">
        <w:rPr>
          <w:rFonts w:eastAsia="宋体" w:cs="Times New Roman"/>
          <w:kern w:val="2"/>
        </w:rPr>
        <w:t>2</w:t>
      </w:r>
      <w:r w:rsidRPr="00A46D4B">
        <w:rPr>
          <w:rFonts w:eastAsia="宋体" w:cs="Times New Roman"/>
          <w:kern w:val="2"/>
        </w:rPr>
        <w:t>个地表水样品</w:t>
      </w:r>
      <w:r w:rsidRPr="00A46D4B">
        <w:rPr>
          <w:rFonts w:eastAsia="宋体" w:cs="Times New Roman"/>
          <w:kern w:val="2"/>
        </w:rPr>
        <w:t>pH</w:t>
      </w:r>
      <w:r w:rsidRPr="00A46D4B">
        <w:rPr>
          <w:rFonts w:eastAsia="宋体" w:cs="Times New Roman"/>
          <w:kern w:val="2"/>
        </w:rPr>
        <w:t>值、砷和铜检出浓度均不超过《地表水环境质量标准》（</w:t>
      </w:r>
      <w:r w:rsidRPr="00A46D4B">
        <w:rPr>
          <w:rFonts w:eastAsia="宋体" w:cs="Times New Roman"/>
          <w:kern w:val="2"/>
        </w:rPr>
        <w:t>GB 3838-2002</w:t>
      </w:r>
      <w:r w:rsidRPr="00A46D4B">
        <w:rPr>
          <w:rFonts w:eastAsia="宋体" w:cs="Times New Roman"/>
          <w:kern w:val="2"/>
        </w:rPr>
        <w:t>）</w:t>
      </w:r>
      <w:r w:rsidRPr="00A46D4B">
        <w:rPr>
          <w:rFonts w:eastAsia="宋体" w:cs="Times New Roman"/>
          <w:kern w:val="2"/>
        </w:rPr>
        <w:t>Ⅳ</w:t>
      </w:r>
      <w:r w:rsidRPr="00A46D4B">
        <w:rPr>
          <w:rFonts w:eastAsia="宋体" w:cs="Times New Roman"/>
          <w:kern w:val="2"/>
        </w:rPr>
        <w:t>类标准，镍检出浓度均不超过《地表水环境质量标准》（</w:t>
      </w:r>
      <w:r w:rsidRPr="00A46D4B">
        <w:rPr>
          <w:rFonts w:eastAsia="宋体" w:cs="Times New Roman"/>
          <w:kern w:val="2"/>
        </w:rPr>
        <w:t>GB 3838-2002</w:t>
      </w:r>
      <w:r w:rsidRPr="00A46D4B">
        <w:rPr>
          <w:rFonts w:eastAsia="宋体" w:cs="Times New Roman"/>
          <w:kern w:val="2"/>
        </w:rPr>
        <w:t>）中表</w:t>
      </w:r>
      <w:r w:rsidRPr="00A46D4B">
        <w:rPr>
          <w:rFonts w:eastAsia="宋体" w:cs="Times New Roman"/>
          <w:kern w:val="2"/>
        </w:rPr>
        <w:t>3</w:t>
      </w:r>
      <w:r w:rsidRPr="00A46D4B">
        <w:rPr>
          <w:rFonts w:eastAsia="宋体" w:cs="Times New Roman"/>
          <w:kern w:val="2"/>
        </w:rPr>
        <w:t>集中式生活饮用水地表水源地特定项目标准限值，石油烃（</w:t>
      </w:r>
      <w:r w:rsidRPr="00A46D4B">
        <w:rPr>
          <w:rFonts w:eastAsia="宋体" w:cs="Times New Roman"/>
          <w:kern w:val="2"/>
        </w:rPr>
        <w:t>C</w:t>
      </w:r>
      <w:r w:rsidRPr="00A46D4B">
        <w:rPr>
          <w:rFonts w:eastAsia="宋体" w:cs="Times New Roman"/>
          <w:kern w:val="2"/>
          <w:vertAlign w:val="subscript"/>
        </w:rPr>
        <w:t>10</w:t>
      </w:r>
      <w:r w:rsidRPr="00A46D4B">
        <w:rPr>
          <w:rFonts w:eastAsia="宋体" w:cs="Times New Roman"/>
          <w:b/>
          <w:bCs/>
          <w:lang w:val="zh-CN"/>
        </w:rPr>
        <w:t>-</w:t>
      </w:r>
      <w:r w:rsidRPr="00A46D4B">
        <w:rPr>
          <w:rFonts w:eastAsia="宋体" w:cs="Times New Roman"/>
          <w:kern w:val="2"/>
        </w:rPr>
        <w:t>C</w:t>
      </w:r>
      <w:r w:rsidRPr="00A46D4B">
        <w:rPr>
          <w:rFonts w:eastAsia="宋体" w:cs="Times New Roman"/>
          <w:kern w:val="2"/>
          <w:vertAlign w:val="subscript"/>
        </w:rPr>
        <w:t>40</w:t>
      </w:r>
      <w:r w:rsidRPr="00A46D4B">
        <w:rPr>
          <w:rFonts w:eastAsia="宋体" w:cs="Times New Roman"/>
          <w:kern w:val="2"/>
        </w:rPr>
        <w:t>）检出浓度均不超过《上海市建设用地地下水污染风险管控筛选值补充指标》中第一类用地筛选值。</w:t>
      </w:r>
    </w:p>
    <w:p w14:paraId="489933E7" w14:textId="77777777" w:rsidR="00A46D4B" w:rsidRPr="00A46D4B" w:rsidRDefault="00A46D4B" w:rsidP="00A46D4B">
      <w:pPr>
        <w:adjustRightInd w:val="0"/>
        <w:snapToGrid w:val="0"/>
        <w:spacing w:line="360" w:lineRule="auto"/>
        <w:ind w:firstLineChars="200" w:firstLine="482"/>
        <w:jc w:val="both"/>
        <w:rPr>
          <w:rFonts w:eastAsia="宋体" w:cs="Times New Roman"/>
          <w:b/>
          <w:bCs/>
        </w:rPr>
      </w:pPr>
      <w:r w:rsidRPr="00A46D4B">
        <w:rPr>
          <w:rFonts w:eastAsia="宋体" w:cs="Times New Roman"/>
          <w:b/>
          <w:bCs/>
        </w:rPr>
        <w:t>（</w:t>
      </w:r>
      <w:r w:rsidRPr="00A46D4B">
        <w:rPr>
          <w:rFonts w:eastAsia="宋体" w:cs="Times New Roman"/>
          <w:b/>
          <w:bCs/>
        </w:rPr>
        <w:t>4</w:t>
      </w:r>
      <w:r w:rsidRPr="00A46D4B">
        <w:rPr>
          <w:rFonts w:eastAsia="宋体" w:cs="Times New Roman"/>
          <w:b/>
          <w:bCs/>
        </w:rPr>
        <w:t>）底泥检测结果</w:t>
      </w:r>
    </w:p>
    <w:p w14:paraId="45F258CB" w14:textId="77777777" w:rsidR="00A46D4B" w:rsidRDefault="00A46D4B" w:rsidP="00A46D4B">
      <w:pPr>
        <w:widowControl w:val="0"/>
        <w:adjustRightInd w:val="0"/>
        <w:snapToGrid w:val="0"/>
        <w:spacing w:line="360" w:lineRule="auto"/>
        <w:ind w:firstLineChars="200" w:firstLine="480"/>
        <w:jc w:val="both"/>
        <w:rPr>
          <w:rFonts w:eastAsia="宋体" w:cs="Times New Roman"/>
          <w:color w:val="EE0000"/>
          <w:kern w:val="2"/>
        </w:rPr>
      </w:pPr>
      <w:r w:rsidRPr="00A46D4B">
        <w:rPr>
          <w:rFonts w:eastAsia="宋体" w:cs="Times New Roman"/>
          <w:bCs/>
          <w:color w:val="000000" w:themeColor="text1"/>
          <w:kern w:val="2"/>
        </w:rPr>
        <w:t>本次地块内共布设</w:t>
      </w:r>
      <w:r w:rsidRPr="00A46D4B">
        <w:rPr>
          <w:rFonts w:eastAsia="宋体" w:cs="Times New Roman"/>
          <w:bCs/>
          <w:color w:val="000000" w:themeColor="text1"/>
          <w:kern w:val="2"/>
        </w:rPr>
        <w:t>2</w:t>
      </w:r>
      <w:r w:rsidRPr="00A46D4B">
        <w:rPr>
          <w:rFonts w:eastAsia="宋体" w:cs="Times New Roman"/>
          <w:bCs/>
          <w:color w:val="000000" w:themeColor="text1"/>
          <w:kern w:val="2"/>
        </w:rPr>
        <w:t>个底泥点位，共采集</w:t>
      </w:r>
      <w:r w:rsidRPr="00A46D4B">
        <w:rPr>
          <w:rFonts w:eastAsia="宋体" w:cs="Times New Roman"/>
          <w:bCs/>
          <w:color w:val="000000" w:themeColor="text1"/>
          <w:kern w:val="2"/>
        </w:rPr>
        <w:t>2</w:t>
      </w:r>
      <w:r w:rsidRPr="00A46D4B">
        <w:rPr>
          <w:rFonts w:eastAsia="宋体" w:cs="Times New Roman"/>
          <w:bCs/>
          <w:color w:val="000000" w:themeColor="text1"/>
          <w:kern w:val="2"/>
        </w:rPr>
        <w:t>个底泥样品，送检</w:t>
      </w:r>
      <w:r w:rsidRPr="00A46D4B">
        <w:rPr>
          <w:rFonts w:eastAsia="宋体" w:cs="Times New Roman"/>
          <w:bCs/>
          <w:color w:val="000000" w:themeColor="text1"/>
          <w:kern w:val="2"/>
        </w:rPr>
        <w:t>2</w:t>
      </w:r>
      <w:r w:rsidRPr="00A46D4B">
        <w:rPr>
          <w:rFonts w:eastAsia="宋体" w:cs="Times New Roman"/>
          <w:bCs/>
          <w:color w:val="000000" w:themeColor="text1"/>
          <w:kern w:val="2"/>
        </w:rPr>
        <w:t>个底泥样品，</w:t>
      </w:r>
      <w:r w:rsidRPr="00A46D4B">
        <w:rPr>
          <w:rFonts w:eastAsia="宋体" w:cs="Times New Roman"/>
          <w:color w:val="000000" w:themeColor="text1"/>
          <w:kern w:val="2"/>
        </w:rPr>
        <w:t>共检测污染物</w:t>
      </w:r>
      <w:r w:rsidRPr="00A46D4B">
        <w:rPr>
          <w:rFonts w:eastAsia="宋体" w:cs="Times New Roman"/>
          <w:color w:val="000000" w:themeColor="text1"/>
          <w:kern w:val="2"/>
        </w:rPr>
        <w:t>50</w:t>
      </w:r>
      <w:r w:rsidRPr="00A46D4B">
        <w:rPr>
          <w:rFonts w:eastAsia="宋体" w:cs="Times New Roman"/>
          <w:color w:val="000000" w:themeColor="text1"/>
          <w:kern w:val="2"/>
        </w:rPr>
        <w:t>种，检出</w:t>
      </w:r>
      <w:r w:rsidRPr="00A46D4B">
        <w:rPr>
          <w:rFonts w:eastAsia="宋体" w:cs="Times New Roman"/>
          <w:color w:val="000000" w:themeColor="text1"/>
          <w:kern w:val="2"/>
        </w:rPr>
        <w:t>9</w:t>
      </w:r>
      <w:r w:rsidRPr="00A46D4B">
        <w:rPr>
          <w:rFonts w:eastAsia="宋体" w:cs="Times New Roman"/>
          <w:color w:val="000000" w:themeColor="text1"/>
          <w:kern w:val="2"/>
        </w:rPr>
        <w:t>种，污染物检出率为</w:t>
      </w:r>
      <w:r w:rsidRPr="00A46D4B">
        <w:rPr>
          <w:rFonts w:eastAsia="宋体" w:cs="Times New Roman"/>
          <w:color w:val="000000" w:themeColor="text1"/>
          <w:kern w:val="2"/>
        </w:rPr>
        <w:t>18%</w:t>
      </w:r>
      <w:r w:rsidRPr="00A46D4B">
        <w:rPr>
          <w:rFonts w:eastAsia="宋体" w:cs="Times New Roman"/>
          <w:color w:val="000000" w:themeColor="text1"/>
          <w:kern w:val="2"/>
        </w:rPr>
        <w:t>，检出的污染物分别为</w:t>
      </w:r>
      <w:r w:rsidRPr="00A46D4B">
        <w:rPr>
          <w:rFonts w:eastAsia="宋体" w:cs="Times New Roman"/>
          <w:color w:val="000000" w:themeColor="text1"/>
          <w:kern w:val="2"/>
        </w:rPr>
        <w:t>pH</w:t>
      </w:r>
      <w:r w:rsidRPr="00A46D4B">
        <w:rPr>
          <w:rFonts w:eastAsia="宋体" w:cs="Times New Roman"/>
          <w:color w:val="000000" w:themeColor="text1"/>
          <w:kern w:val="2"/>
        </w:rPr>
        <w:t>值、汞、砷、镉、铜、铅、镍、铬和石油烃（</w:t>
      </w:r>
      <w:r w:rsidRPr="00A46D4B">
        <w:rPr>
          <w:rFonts w:eastAsia="宋体" w:cs="Times New Roman"/>
          <w:color w:val="000000" w:themeColor="text1"/>
          <w:kern w:val="2"/>
        </w:rPr>
        <w:t>C</w:t>
      </w:r>
      <w:r w:rsidRPr="00A46D4B">
        <w:rPr>
          <w:rFonts w:eastAsia="宋体" w:cs="Times New Roman"/>
          <w:color w:val="000000" w:themeColor="text1"/>
          <w:kern w:val="2"/>
          <w:vertAlign w:val="subscript"/>
        </w:rPr>
        <w:t>10</w:t>
      </w:r>
      <w:r w:rsidRPr="00A46D4B">
        <w:rPr>
          <w:rFonts w:eastAsia="宋体" w:cs="Times New Roman"/>
          <w:color w:val="000000" w:themeColor="text1"/>
          <w:kern w:val="2"/>
        </w:rPr>
        <w:t>-C</w:t>
      </w:r>
      <w:r w:rsidRPr="00A46D4B">
        <w:rPr>
          <w:rFonts w:eastAsia="宋体" w:cs="Times New Roman"/>
          <w:color w:val="000000" w:themeColor="text1"/>
          <w:kern w:val="2"/>
          <w:vertAlign w:val="subscript"/>
        </w:rPr>
        <w:t>40</w:t>
      </w:r>
      <w:r w:rsidRPr="00A46D4B">
        <w:rPr>
          <w:rFonts w:eastAsia="宋体" w:cs="Times New Roman"/>
          <w:color w:val="000000" w:themeColor="text1"/>
          <w:kern w:val="2"/>
        </w:rPr>
        <w:t>），其余检测因子均未检出。</w:t>
      </w:r>
      <w:r w:rsidRPr="00A46D4B">
        <w:rPr>
          <w:rFonts w:eastAsia="宋体" w:cs="Times New Roman"/>
          <w:bCs/>
          <w:color w:val="000000" w:themeColor="text1"/>
          <w:kern w:val="2"/>
          <w:lang w:val="zh-CN"/>
        </w:rPr>
        <w:t>底泥</w:t>
      </w:r>
      <w:r w:rsidRPr="00A46D4B">
        <w:rPr>
          <w:rFonts w:eastAsia="宋体" w:cs="Times New Roman"/>
          <w:bCs/>
          <w:color w:val="000000" w:themeColor="text1"/>
          <w:kern w:val="2"/>
          <w:lang w:val="zh-CN"/>
        </w:rPr>
        <w:t>pH</w:t>
      </w:r>
      <w:r w:rsidRPr="00A46D4B">
        <w:rPr>
          <w:rFonts w:eastAsia="宋体" w:cs="Times New Roman"/>
          <w:bCs/>
          <w:color w:val="000000" w:themeColor="text1"/>
          <w:kern w:val="2"/>
          <w:lang w:val="zh-CN"/>
        </w:rPr>
        <w:t>值检出范围为</w:t>
      </w:r>
      <w:r w:rsidRPr="00A46D4B">
        <w:rPr>
          <w:rFonts w:eastAsia="宋体" w:cs="Times New Roman"/>
          <w:bCs/>
          <w:color w:val="000000" w:themeColor="text1"/>
          <w:kern w:val="2"/>
          <w:lang w:val="zh-CN"/>
        </w:rPr>
        <w:t>7.68~8.2</w:t>
      </w:r>
      <w:r w:rsidRPr="00A46D4B">
        <w:rPr>
          <w:rFonts w:eastAsia="宋体" w:cs="Times New Roman"/>
          <w:bCs/>
          <w:color w:val="000000" w:themeColor="text1"/>
          <w:kern w:val="2"/>
          <w:lang w:val="zh-CN"/>
        </w:rPr>
        <w:t>，</w:t>
      </w:r>
      <w:r w:rsidRPr="00A46D4B">
        <w:rPr>
          <w:rFonts w:eastAsia="宋体" w:cs="Times New Roman"/>
          <w:color w:val="000000" w:themeColor="text1"/>
          <w:kern w:val="2"/>
        </w:rPr>
        <w:t>无酸化或碱化</w:t>
      </w:r>
      <w:r w:rsidRPr="00A46D4B">
        <w:rPr>
          <w:rFonts w:eastAsia="宋体" w:cs="Times New Roman"/>
          <w:bCs/>
          <w:color w:val="000000" w:themeColor="text1"/>
          <w:kern w:val="2"/>
          <w:lang w:val="zh-CN"/>
        </w:rPr>
        <w:t>。</w:t>
      </w:r>
      <w:r w:rsidRPr="00A46D4B">
        <w:rPr>
          <w:rFonts w:eastAsia="宋体" w:cs="Times New Roman"/>
          <w:color w:val="000000" w:themeColor="text1"/>
          <w:kern w:val="2"/>
        </w:rPr>
        <w:t>地块内采集的</w:t>
      </w:r>
      <w:r w:rsidRPr="00A46D4B">
        <w:rPr>
          <w:rFonts w:eastAsia="宋体" w:cs="Times New Roman"/>
          <w:bCs/>
          <w:color w:val="000000" w:themeColor="text1"/>
          <w:kern w:val="2"/>
        </w:rPr>
        <w:t>底泥样品中污染物</w:t>
      </w:r>
      <w:r w:rsidRPr="00A46D4B">
        <w:rPr>
          <w:rFonts w:eastAsia="宋体" w:cs="Times New Roman"/>
          <w:color w:val="000000" w:themeColor="text1"/>
          <w:kern w:val="2"/>
        </w:rPr>
        <w:t>汞、砷、镉、铜、铅、镍和</w:t>
      </w:r>
      <w:r w:rsidRPr="00A46D4B">
        <w:rPr>
          <w:rFonts w:eastAsia="宋体" w:cs="Times New Roman"/>
          <w:color w:val="000000" w:themeColor="text1"/>
          <w:kern w:val="2"/>
          <w:lang w:val="zh-CN"/>
        </w:rPr>
        <w:t>石油烃（</w:t>
      </w:r>
      <w:r w:rsidRPr="00A46D4B">
        <w:rPr>
          <w:rFonts w:eastAsia="宋体" w:cs="Times New Roman"/>
          <w:color w:val="000000" w:themeColor="text1"/>
          <w:kern w:val="2"/>
          <w:lang w:val="zh-CN"/>
        </w:rPr>
        <w:t>C</w:t>
      </w:r>
      <w:r w:rsidRPr="00A46D4B">
        <w:rPr>
          <w:rFonts w:eastAsia="宋体" w:cs="Times New Roman"/>
          <w:color w:val="000000" w:themeColor="text1"/>
          <w:kern w:val="2"/>
          <w:vertAlign w:val="subscript"/>
          <w:lang w:val="zh-CN"/>
        </w:rPr>
        <w:t>10</w:t>
      </w:r>
      <w:r w:rsidRPr="00A46D4B">
        <w:rPr>
          <w:rFonts w:eastAsia="宋体" w:cs="Times New Roman"/>
          <w:color w:val="000000" w:themeColor="text1"/>
          <w:kern w:val="2"/>
          <w:lang w:val="zh-CN"/>
        </w:rPr>
        <w:t>-C</w:t>
      </w:r>
      <w:r w:rsidRPr="00A46D4B">
        <w:rPr>
          <w:rFonts w:eastAsia="宋体" w:cs="Times New Roman"/>
          <w:color w:val="000000" w:themeColor="text1"/>
          <w:kern w:val="2"/>
          <w:vertAlign w:val="subscript"/>
          <w:lang w:val="zh-CN"/>
        </w:rPr>
        <w:t>40</w:t>
      </w:r>
      <w:r w:rsidRPr="00A46D4B">
        <w:rPr>
          <w:rFonts w:eastAsia="宋体" w:cs="Times New Roman"/>
          <w:color w:val="000000" w:themeColor="text1"/>
          <w:kern w:val="2"/>
          <w:lang w:val="zh-CN"/>
        </w:rPr>
        <w:t>）</w:t>
      </w:r>
      <w:r w:rsidRPr="00A46D4B">
        <w:rPr>
          <w:rFonts w:eastAsia="宋体" w:cs="Times New Roman"/>
          <w:color w:val="000000" w:themeColor="text1"/>
          <w:kern w:val="2"/>
        </w:rPr>
        <w:t>检出值均低于《土壤环境质量</w:t>
      </w:r>
      <w:r w:rsidRPr="00A46D4B">
        <w:rPr>
          <w:rFonts w:eastAsia="宋体" w:cs="Times New Roman"/>
          <w:color w:val="000000" w:themeColor="text1"/>
          <w:kern w:val="2"/>
        </w:rPr>
        <w:t xml:space="preserve"> </w:t>
      </w:r>
      <w:r w:rsidRPr="00A46D4B">
        <w:rPr>
          <w:rFonts w:eastAsia="宋体" w:cs="Times New Roman"/>
          <w:color w:val="000000" w:themeColor="text1"/>
          <w:kern w:val="2"/>
        </w:rPr>
        <w:t>建设用地土壤污染风险管控标准（试行）》（</w:t>
      </w:r>
      <w:r w:rsidRPr="00A46D4B">
        <w:rPr>
          <w:rFonts w:eastAsia="宋体" w:cs="Times New Roman"/>
          <w:color w:val="000000" w:themeColor="text1"/>
          <w:kern w:val="2"/>
        </w:rPr>
        <w:t>GB 36600-2018</w:t>
      </w:r>
      <w:r w:rsidRPr="00A46D4B">
        <w:rPr>
          <w:rFonts w:eastAsia="宋体" w:cs="Times New Roman"/>
          <w:color w:val="000000" w:themeColor="text1"/>
          <w:kern w:val="2"/>
        </w:rPr>
        <w:t>）第一类用地筛选值，铬检出值均低于</w:t>
      </w:r>
      <w:r w:rsidRPr="00A46D4B">
        <w:rPr>
          <w:rFonts w:eastAsia="宋体" w:cs="Times New Roman"/>
          <w:color w:val="000000" w:themeColor="text1"/>
        </w:rPr>
        <w:t>《建设用地土壤污染风险筛选值和管控值》（</w:t>
      </w:r>
      <w:r w:rsidRPr="00A46D4B">
        <w:rPr>
          <w:rFonts w:eastAsia="宋体" w:cs="Times New Roman"/>
          <w:color w:val="000000" w:themeColor="text1"/>
        </w:rPr>
        <w:t>DB 4403/T 67-2020</w:t>
      </w:r>
      <w:r w:rsidRPr="00A46D4B">
        <w:rPr>
          <w:rFonts w:eastAsia="宋体" w:cs="Times New Roman"/>
          <w:color w:val="000000" w:themeColor="text1"/>
        </w:rPr>
        <w:t>）中第一类用地筛选值</w:t>
      </w:r>
      <w:r w:rsidRPr="00A46D4B">
        <w:rPr>
          <w:rFonts w:eastAsia="宋体" w:cs="Times New Roman"/>
          <w:color w:val="000000" w:themeColor="text1"/>
          <w:kern w:val="2"/>
        </w:rPr>
        <w:t>。</w:t>
      </w:r>
    </w:p>
    <w:p w14:paraId="18FEAC8C" w14:textId="538239DB" w:rsidR="00D2160C" w:rsidRPr="00A46D4B" w:rsidRDefault="00A46D4B" w:rsidP="00A46D4B">
      <w:pPr>
        <w:widowControl w:val="0"/>
        <w:adjustRightInd w:val="0"/>
        <w:snapToGrid w:val="0"/>
        <w:spacing w:line="360" w:lineRule="auto"/>
        <w:ind w:firstLineChars="200" w:firstLine="480"/>
        <w:jc w:val="both"/>
        <w:rPr>
          <w:rFonts w:eastAsia="宋体" w:cs="Times New Roman"/>
          <w:color w:val="EE0000"/>
          <w:kern w:val="2"/>
        </w:rPr>
        <w:sectPr w:rsidR="00D2160C" w:rsidRPr="00A46D4B" w:rsidSect="0056105E">
          <w:footerReference w:type="default" r:id="rId9"/>
          <w:type w:val="continuous"/>
          <w:pgSz w:w="11907" w:h="16839"/>
          <w:pgMar w:top="1440" w:right="1800" w:bottom="1440" w:left="1800" w:header="884" w:footer="1202" w:gutter="0"/>
          <w:pgNumType w:fmt="upperRoman" w:start="1"/>
          <w:cols w:space="720"/>
        </w:sectPr>
      </w:pPr>
      <w:r w:rsidRPr="00A46D4B">
        <w:rPr>
          <w:rFonts w:eastAsia="宋体" w:cs="Times New Roman"/>
          <w:color w:val="000000" w:themeColor="text1"/>
          <w:lang w:val="zh-CN"/>
        </w:rPr>
        <w:t>综上，本次调查地块不属于污染地块，土壤环境质量满足后续规划用地要求。</w:t>
      </w:r>
    </w:p>
    <w:bookmarkEnd w:id="1"/>
    <w:bookmarkEnd w:id="2"/>
    <w:p w14:paraId="4CA1DFC3" w14:textId="0E544801" w:rsidR="00D2160C" w:rsidRPr="009F51F2" w:rsidRDefault="00A94D8A" w:rsidP="00834F1E">
      <w:pPr>
        <w:pStyle w:val="13"/>
        <w:spacing w:beforeLines="0" w:before="0" w:afterLines="0" w:after="0" w:line="360" w:lineRule="auto"/>
        <w:ind w:left="0"/>
        <w:jc w:val="left"/>
        <w:rPr>
          <w:rFonts w:eastAsiaTheme="minorEastAsia"/>
        </w:rPr>
      </w:pPr>
      <w:r w:rsidRPr="009F51F2">
        <w:rPr>
          <w:rFonts w:eastAsiaTheme="minorEastAsia"/>
        </w:rPr>
        <w:lastRenderedPageBreak/>
        <w:t>地块概况</w:t>
      </w:r>
    </w:p>
    <w:p w14:paraId="5E36A902" w14:textId="77777777" w:rsidR="00D2160C" w:rsidRPr="009F51F2" w:rsidRDefault="00000000" w:rsidP="00834F1E">
      <w:pPr>
        <w:pStyle w:val="2"/>
        <w:spacing w:beforeLines="0" w:before="0" w:afterLines="0" w:after="0" w:line="360" w:lineRule="auto"/>
        <w:jc w:val="left"/>
        <w:rPr>
          <w:rFonts w:eastAsiaTheme="minorEastAsia"/>
          <w:color w:val="auto"/>
        </w:rPr>
      </w:pPr>
      <w:bookmarkStart w:id="3" w:name="_bookmark3"/>
      <w:bookmarkStart w:id="4" w:name="_bookmark6"/>
      <w:bookmarkStart w:id="5" w:name="_Toc32207"/>
      <w:bookmarkStart w:id="6" w:name="_Toc165749304"/>
      <w:bookmarkEnd w:id="3"/>
      <w:bookmarkEnd w:id="4"/>
      <w:r w:rsidRPr="009F51F2">
        <w:rPr>
          <w:rFonts w:eastAsiaTheme="minorEastAsia"/>
          <w:color w:val="auto"/>
        </w:rPr>
        <w:t>调查范围</w:t>
      </w:r>
      <w:bookmarkEnd w:id="5"/>
      <w:bookmarkEnd w:id="6"/>
    </w:p>
    <w:p w14:paraId="5D408966" w14:textId="087C47A4" w:rsidR="00A46D4B" w:rsidRPr="00A46D4B" w:rsidRDefault="00A46D4B" w:rsidP="00A46D4B">
      <w:pPr>
        <w:pStyle w:val="-0"/>
        <w:spacing w:line="360" w:lineRule="auto"/>
        <w:rPr>
          <w:rFonts w:eastAsia="宋体"/>
          <w:color w:val="000000" w:themeColor="text1"/>
        </w:rPr>
      </w:pPr>
      <w:bookmarkStart w:id="7" w:name="_Toc22906"/>
      <w:bookmarkStart w:id="8" w:name="_Toc7867"/>
      <w:bookmarkStart w:id="9" w:name="_Toc165749307"/>
      <w:bookmarkStart w:id="10" w:name="_bookmark7"/>
      <w:bookmarkStart w:id="11" w:name="_bookmark8"/>
      <w:bookmarkStart w:id="12" w:name="_bookmark12"/>
      <w:bookmarkStart w:id="13" w:name="_bookmark13"/>
      <w:bookmarkStart w:id="14" w:name="_bookmark14"/>
      <w:bookmarkStart w:id="15" w:name="_Hlk164089398"/>
      <w:bookmarkEnd w:id="10"/>
      <w:bookmarkEnd w:id="11"/>
      <w:bookmarkEnd w:id="12"/>
      <w:bookmarkEnd w:id="13"/>
      <w:bookmarkEnd w:id="14"/>
      <w:r w:rsidRPr="00A46D4B">
        <w:rPr>
          <w:rFonts w:eastAsia="宋体"/>
          <w:color w:val="000000" w:themeColor="text1"/>
        </w:rPr>
        <w:t>本次调查范围为金乐路东侧、康富路北侧地块，位于南通市通州区金新街道，四至范围：东至规划金韬路，南至康富路，西至金乐路，北至规划文贤路，面积约</w:t>
      </w:r>
      <w:r w:rsidRPr="00A46D4B">
        <w:rPr>
          <w:rFonts w:eastAsia="宋体"/>
          <w:color w:val="000000" w:themeColor="text1"/>
        </w:rPr>
        <w:t>39291m</w:t>
      </w:r>
      <w:r w:rsidRPr="00A46D4B">
        <w:rPr>
          <w:rFonts w:eastAsia="宋体"/>
          <w:color w:val="000000" w:themeColor="text1"/>
          <w:vertAlign w:val="superscript"/>
        </w:rPr>
        <w:t>2</w:t>
      </w:r>
      <w:r w:rsidRPr="00A46D4B">
        <w:rPr>
          <w:rFonts w:eastAsia="宋体"/>
          <w:color w:val="000000" w:themeColor="text1"/>
        </w:rPr>
        <w:t>，具体位置如下图</w:t>
      </w:r>
      <w:r w:rsidRPr="00A46D4B">
        <w:rPr>
          <w:rFonts w:eastAsia="宋体"/>
          <w:color w:val="000000" w:themeColor="text1"/>
        </w:rPr>
        <w:t>2.2-1</w:t>
      </w:r>
      <w:r w:rsidRPr="00A46D4B">
        <w:rPr>
          <w:rFonts w:eastAsia="宋体"/>
          <w:color w:val="000000" w:themeColor="text1"/>
        </w:rPr>
        <w:t>，</w:t>
      </w:r>
      <w:bookmarkStart w:id="16" w:name="_Hlk163939480"/>
      <w:r w:rsidRPr="00A46D4B">
        <w:rPr>
          <w:rFonts w:eastAsia="宋体"/>
          <w:color w:val="000000" w:themeColor="text1"/>
          <w:lang w:val="en-US"/>
        </w:rPr>
        <w:t>地块调查</w:t>
      </w:r>
      <w:r w:rsidRPr="00A46D4B">
        <w:rPr>
          <w:rFonts w:eastAsia="宋体"/>
          <w:color w:val="000000" w:themeColor="text1"/>
        </w:rPr>
        <w:t>范围见图</w:t>
      </w:r>
      <w:bookmarkEnd w:id="16"/>
      <w:r w:rsidRPr="00A46D4B">
        <w:rPr>
          <w:rFonts w:eastAsia="宋体"/>
          <w:color w:val="000000" w:themeColor="text1"/>
        </w:rPr>
        <w:t>2.2-2</w:t>
      </w:r>
      <w:bookmarkEnd w:id="15"/>
      <w:r w:rsidRPr="00A46D4B">
        <w:rPr>
          <w:rFonts w:eastAsia="宋体"/>
          <w:color w:val="000000" w:themeColor="text1"/>
        </w:rPr>
        <w:t>，具体拐点坐标见表</w:t>
      </w:r>
      <w:r w:rsidRPr="00A46D4B">
        <w:rPr>
          <w:rFonts w:eastAsia="宋体"/>
          <w:color w:val="000000" w:themeColor="text1"/>
        </w:rPr>
        <w:t>2.2-1</w:t>
      </w:r>
      <w:r w:rsidRPr="00A46D4B">
        <w:rPr>
          <w:rFonts w:eastAsia="宋体"/>
          <w:color w:val="000000" w:themeColor="text1"/>
        </w:rPr>
        <w:t>。本次调查地块的拐点坐标来自南通市通州区土地储备中心提供的调查范围矢量文件，相关证明材料详见附件</w:t>
      </w:r>
      <w:r w:rsidRPr="00A46D4B">
        <w:rPr>
          <w:rFonts w:eastAsia="宋体"/>
          <w:color w:val="000000" w:themeColor="text1"/>
        </w:rPr>
        <w:t>1</w:t>
      </w:r>
      <w:r w:rsidRPr="00A46D4B">
        <w:rPr>
          <w:rFonts w:eastAsia="宋体"/>
          <w:color w:val="000000" w:themeColor="text1"/>
        </w:rPr>
        <w:t>。</w:t>
      </w:r>
    </w:p>
    <w:p w14:paraId="0FE3E5E0" w14:textId="77777777" w:rsidR="00A46D4B" w:rsidRPr="00A46D4B" w:rsidRDefault="00A46D4B" w:rsidP="00A46D4B">
      <w:pPr>
        <w:adjustRightInd w:val="0"/>
        <w:snapToGrid w:val="0"/>
        <w:spacing w:line="360" w:lineRule="auto"/>
        <w:jc w:val="center"/>
        <w:rPr>
          <w:rFonts w:eastAsia="宋体" w:cs="Times New Roman"/>
          <w:b/>
          <w:bCs/>
          <w:color w:val="000000" w:themeColor="text1"/>
          <w:sz w:val="21"/>
          <w:szCs w:val="21"/>
        </w:rPr>
      </w:pPr>
      <w:r w:rsidRPr="00A46D4B">
        <w:rPr>
          <w:rFonts w:eastAsia="宋体" w:cs="Times New Roman"/>
          <w:b/>
          <w:bCs/>
          <w:color w:val="000000" w:themeColor="text1"/>
          <w:sz w:val="21"/>
          <w:szCs w:val="21"/>
        </w:rPr>
        <w:t>表</w:t>
      </w:r>
      <w:r w:rsidRPr="00A46D4B">
        <w:rPr>
          <w:rFonts w:eastAsia="宋体" w:cs="Times New Roman"/>
          <w:b/>
          <w:bCs/>
          <w:color w:val="000000" w:themeColor="text1"/>
          <w:sz w:val="21"/>
          <w:szCs w:val="21"/>
        </w:rPr>
        <w:t>2.2-1</w:t>
      </w:r>
      <w:r w:rsidRPr="00A46D4B">
        <w:rPr>
          <w:rFonts w:eastAsia="宋体" w:cs="Times New Roman"/>
          <w:b/>
          <w:bCs/>
          <w:color w:val="000000" w:themeColor="text1"/>
          <w:sz w:val="21"/>
          <w:szCs w:val="21"/>
        </w:rPr>
        <w:t>调查场地拐点坐标</w:t>
      </w:r>
      <w:bookmarkStart w:id="17" w:name="OLE_LINK80"/>
    </w:p>
    <w:tbl>
      <w:tblPr>
        <w:tblW w:w="5000" w:type="pct"/>
        <w:tblLook w:val="04A0" w:firstRow="1" w:lastRow="0" w:firstColumn="1" w:lastColumn="0" w:noHBand="0" w:noVBand="1"/>
      </w:tblPr>
      <w:tblGrid>
        <w:gridCol w:w="2487"/>
        <w:gridCol w:w="2486"/>
        <w:gridCol w:w="3324"/>
      </w:tblGrid>
      <w:tr w:rsidR="00A46D4B" w:rsidRPr="00A46D4B" w14:paraId="7FDB0CC3" w14:textId="77777777" w:rsidTr="007F5B1B">
        <w:trPr>
          <w:trHeight w:val="264"/>
          <w:tblHeader/>
        </w:trPr>
        <w:tc>
          <w:tcPr>
            <w:tcW w:w="1499" w:type="pct"/>
            <w:tcBorders>
              <w:top w:val="single" w:sz="4" w:space="0" w:color="auto"/>
              <w:left w:val="single" w:sz="4" w:space="0" w:color="auto"/>
              <w:bottom w:val="single" w:sz="4" w:space="0" w:color="auto"/>
              <w:right w:val="single" w:sz="4" w:space="0" w:color="auto"/>
            </w:tcBorders>
            <w:noWrap/>
            <w:vAlign w:val="center"/>
            <w:hideMark/>
          </w:tcPr>
          <w:p w14:paraId="34F6715B" w14:textId="77777777" w:rsidR="00A46D4B" w:rsidRPr="00A46D4B" w:rsidRDefault="00A46D4B" w:rsidP="00A46D4B">
            <w:pPr>
              <w:spacing w:line="240" w:lineRule="auto"/>
              <w:jc w:val="center"/>
              <w:rPr>
                <w:rFonts w:eastAsia="宋体" w:cs="Times New Roman"/>
                <w:b/>
                <w:bCs/>
                <w:sz w:val="20"/>
                <w:szCs w:val="20"/>
              </w:rPr>
            </w:pPr>
            <w:r w:rsidRPr="00A46D4B">
              <w:rPr>
                <w:rFonts w:eastAsia="宋体" w:cs="Times New Roman"/>
                <w:b/>
                <w:bCs/>
                <w:sz w:val="20"/>
                <w:szCs w:val="20"/>
              </w:rPr>
              <w:t>拐点</w:t>
            </w:r>
          </w:p>
        </w:tc>
        <w:tc>
          <w:tcPr>
            <w:tcW w:w="1498" w:type="pct"/>
            <w:tcBorders>
              <w:top w:val="single" w:sz="4" w:space="0" w:color="auto"/>
              <w:left w:val="nil"/>
              <w:bottom w:val="single" w:sz="4" w:space="0" w:color="auto"/>
              <w:right w:val="single" w:sz="4" w:space="0" w:color="auto"/>
            </w:tcBorders>
            <w:noWrap/>
            <w:vAlign w:val="center"/>
            <w:hideMark/>
          </w:tcPr>
          <w:p w14:paraId="6D6785A0" w14:textId="77777777" w:rsidR="00A46D4B" w:rsidRPr="00A46D4B" w:rsidRDefault="00A46D4B" w:rsidP="00A46D4B">
            <w:pPr>
              <w:spacing w:line="240" w:lineRule="auto"/>
              <w:jc w:val="center"/>
              <w:rPr>
                <w:rFonts w:eastAsia="宋体" w:cs="Times New Roman"/>
                <w:b/>
                <w:bCs/>
                <w:sz w:val="20"/>
                <w:szCs w:val="20"/>
              </w:rPr>
            </w:pPr>
            <w:r w:rsidRPr="00A46D4B">
              <w:rPr>
                <w:rFonts w:eastAsia="宋体" w:cs="Times New Roman"/>
                <w:b/>
                <w:bCs/>
                <w:sz w:val="20"/>
                <w:szCs w:val="20"/>
              </w:rPr>
              <w:t>X</w:t>
            </w:r>
            <w:r w:rsidRPr="00A46D4B">
              <w:rPr>
                <w:rFonts w:eastAsia="宋体" w:cs="Times New Roman"/>
                <w:b/>
                <w:bCs/>
                <w:sz w:val="20"/>
                <w:szCs w:val="20"/>
              </w:rPr>
              <w:t>（</w:t>
            </w:r>
            <w:r w:rsidRPr="00A46D4B">
              <w:rPr>
                <w:rFonts w:eastAsia="宋体" w:cs="Times New Roman"/>
                <w:b/>
                <w:bCs/>
                <w:sz w:val="20"/>
                <w:szCs w:val="20"/>
              </w:rPr>
              <w:t>m</w:t>
            </w:r>
            <w:r w:rsidRPr="00A46D4B">
              <w:rPr>
                <w:rFonts w:eastAsia="宋体" w:cs="Times New Roman"/>
                <w:b/>
                <w:bCs/>
                <w:sz w:val="20"/>
                <w:szCs w:val="20"/>
              </w:rPr>
              <w:t>）</w:t>
            </w:r>
          </w:p>
        </w:tc>
        <w:tc>
          <w:tcPr>
            <w:tcW w:w="2003" w:type="pct"/>
            <w:tcBorders>
              <w:top w:val="single" w:sz="4" w:space="0" w:color="auto"/>
              <w:left w:val="nil"/>
              <w:bottom w:val="single" w:sz="4" w:space="0" w:color="auto"/>
              <w:right w:val="single" w:sz="4" w:space="0" w:color="auto"/>
            </w:tcBorders>
            <w:noWrap/>
            <w:vAlign w:val="center"/>
            <w:hideMark/>
          </w:tcPr>
          <w:p w14:paraId="377E3599" w14:textId="77777777" w:rsidR="00A46D4B" w:rsidRPr="00A46D4B" w:rsidRDefault="00A46D4B" w:rsidP="00A46D4B">
            <w:pPr>
              <w:spacing w:line="240" w:lineRule="auto"/>
              <w:jc w:val="center"/>
              <w:rPr>
                <w:rFonts w:eastAsia="宋体" w:cs="Times New Roman"/>
                <w:b/>
                <w:bCs/>
                <w:sz w:val="20"/>
                <w:szCs w:val="20"/>
              </w:rPr>
            </w:pPr>
            <w:r w:rsidRPr="00A46D4B">
              <w:rPr>
                <w:rFonts w:eastAsia="宋体" w:cs="Times New Roman"/>
                <w:b/>
                <w:bCs/>
                <w:sz w:val="20"/>
                <w:szCs w:val="20"/>
              </w:rPr>
              <w:t>Y</w:t>
            </w:r>
            <w:r w:rsidRPr="00A46D4B">
              <w:rPr>
                <w:rFonts w:eastAsia="宋体" w:cs="Times New Roman"/>
                <w:b/>
                <w:bCs/>
                <w:sz w:val="20"/>
                <w:szCs w:val="20"/>
              </w:rPr>
              <w:t>（</w:t>
            </w:r>
            <w:r w:rsidRPr="00A46D4B">
              <w:rPr>
                <w:rFonts w:eastAsia="宋体" w:cs="Times New Roman"/>
                <w:b/>
                <w:bCs/>
                <w:sz w:val="20"/>
                <w:szCs w:val="20"/>
              </w:rPr>
              <w:t>m</w:t>
            </w:r>
            <w:r w:rsidRPr="00A46D4B">
              <w:rPr>
                <w:rFonts w:eastAsia="宋体" w:cs="Times New Roman"/>
                <w:b/>
                <w:bCs/>
                <w:sz w:val="20"/>
                <w:szCs w:val="20"/>
              </w:rPr>
              <w:t>）</w:t>
            </w:r>
          </w:p>
        </w:tc>
      </w:tr>
      <w:tr w:rsidR="00A46D4B" w:rsidRPr="00A46D4B" w14:paraId="067A6E46" w14:textId="77777777" w:rsidTr="007F5B1B">
        <w:trPr>
          <w:trHeight w:val="264"/>
        </w:trPr>
        <w:tc>
          <w:tcPr>
            <w:tcW w:w="1499" w:type="pct"/>
            <w:tcBorders>
              <w:top w:val="nil"/>
              <w:left w:val="single" w:sz="4" w:space="0" w:color="auto"/>
              <w:bottom w:val="single" w:sz="4" w:space="0" w:color="auto"/>
              <w:right w:val="single" w:sz="4" w:space="0" w:color="auto"/>
            </w:tcBorders>
            <w:noWrap/>
            <w:vAlign w:val="center"/>
            <w:hideMark/>
          </w:tcPr>
          <w:p w14:paraId="1185A169"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J1</w:t>
            </w:r>
          </w:p>
        </w:tc>
        <w:tc>
          <w:tcPr>
            <w:tcW w:w="1498" w:type="pct"/>
            <w:tcBorders>
              <w:top w:val="nil"/>
              <w:left w:val="nil"/>
              <w:bottom w:val="single" w:sz="4" w:space="0" w:color="auto"/>
              <w:right w:val="single" w:sz="4" w:space="0" w:color="auto"/>
            </w:tcBorders>
            <w:noWrap/>
            <w:vAlign w:val="center"/>
            <w:hideMark/>
          </w:tcPr>
          <w:p w14:paraId="4E8DE354"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3545200.702 </w:t>
            </w:r>
          </w:p>
        </w:tc>
        <w:tc>
          <w:tcPr>
            <w:tcW w:w="2003" w:type="pct"/>
            <w:tcBorders>
              <w:top w:val="nil"/>
              <w:left w:val="nil"/>
              <w:bottom w:val="single" w:sz="4" w:space="0" w:color="auto"/>
              <w:right w:val="single" w:sz="4" w:space="0" w:color="auto"/>
            </w:tcBorders>
            <w:noWrap/>
            <w:vAlign w:val="center"/>
            <w:hideMark/>
          </w:tcPr>
          <w:p w14:paraId="3456F179"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40601872.397 </w:t>
            </w:r>
          </w:p>
        </w:tc>
      </w:tr>
      <w:tr w:rsidR="00A46D4B" w:rsidRPr="00A46D4B" w14:paraId="2C7E40C6" w14:textId="77777777" w:rsidTr="007F5B1B">
        <w:trPr>
          <w:trHeight w:val="264"/>
        </w:trPr>
        <w:tc>
          <w:tcPr>
            <w:tcW w:w="1499" w:type="pct"/>
            <w:tcBorders>
              <w:top w:val="nil"/>
              <w:left w:val="single" w:sz="4" w:space="0" w:color="auto"/>
              <w:bottom w:val="single" w:sz="4" w:space="0" w:color="auto"/>
              <w:right w:val="single" w:sz="4" w:space="0" w:color="auto"/>
            </w:tcBorders>
            <w:noWrap/>
            <w:vAlign w:val="center"/>
            <w:hideMark/>
          </w:tcPr>
          <w:p w14:paraId="21E53991"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J2</w:t>
            </w:r>
          </w:p>
        </w:tc>
        <w:tc>
          <w:tcPr>
            <w:tcW w:w="1498" w:type="pct"/>
            <w:tcBorders>
              <w:top w:val="nil"/>
              <w:left w:val="nil"/>
              <w:bottom w:val="single" w:sz="4" w:space="0" w:color="auto"/>
              <w:right w:val="single" w:sz="4" w:space="0" w:color="auto"/>
            </w:tcBorders>
            <w:noWrap/>
            <w:vAlign w:val="center"/>
            <w:hideMark/>
          </w:tcPr>
          <w:p w14:paraId="71DE23C0"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3545201.110 </w:t>
            </w:r>
          </w:p>
        </w:tc>
        <w:tc>
          <w:tcPr>
            <w:tcW w:w="2003" w:type="pct"/>
            <w:tcBorders>
              <w:top w:val="nil"/>
              <w:left w:val="nil"/>
              <w:bottom w:val="single" w:sz="4" w:space="0" w:color="auto"/>
              <w:right w:val="single" w:sz="4" w:space="0" w:color="auto"/>
            </w:tcBorders>
            <w:noWrap/>
            <w:vAlign w:val="center"/>
            <w:hideMark/>
          </w:tcPr>
          <w:p w14:paraId="720E5FCD"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40601876.058 </w:t>
            </w:r>
          </w:p>
        </w:tc>
      </w:tr>
      <w:tr w:rsidR="00A46D4B" w:rsidRPr="00A46D4B" w14:paraId="078B3E3D" w14:textId="77777777" w:rsidTr="007F5B1B">
        <w:trPr>
          <w:trHeight w:val="264"/>
        </w:trPr>
        <w:tc>
          <w:tcPr>
            <w:tcW w:w="1499" w:type="pct"/>
            <w:tcBorders>
              <w:top w:val="nil"/>
              <w:left w:val="single" w:sz="4" w:space="0" w:color="auto"/>
              <w:bottom w:val="single" w:sz="4" w:space="0" w:color="auto"/>
              <w:right w:val="single" w:sz="4" w:space="0" w:color="auto"/>
            </w:tcBorders>
            <w:noWrap/>
            <w:vAlign w:val="center"/>
            <w:hideMark/>
          </w:tcPr>
          <w:p w14:paraId="0287A4CE"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J3</w:t>
            </w:r>
          </w:p>
        </w:tc>
        <w:tc>
          <w:tcPr>
            <w:tcW w:w="1498" w:type="pct"/>
            <w:tcBorders>
              <w:top w:val="nil"/>
              <w:left w:val="nil"/>
              <w:bottom w:val="single" w:sz="4" w:space="0" w:color="auto"/>
              <w:right w:val="single" w:sz="4" w:space="0" w:color="auto"/>
            </w:tcBorders>
            <w:noWrap/>
            <w:vAlign w:val="center"/>
            <w:hideMark/>
          </w:tcPr>
          <w:p w14:paraId="28CA2125"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3545201.360 </w:t>
            </w:r>
          </w:p>
        </w:tc>
        <w:tc>
          <w:tcPr>
            <w:tcW w:w="2003" w:type="pct"/>
            <w:tcBorders>
              <w:top w:val="nil"/>
              <w:left w:val="nil"/>
              <w:bottom w:val="single" w:sz="4" w:space="0" w:color="auto"/>
              <w:right w:val="single" w:sz="4" w:space="0" w:color="auto"/>
            </w:tcBorders>
            <w:noWrap/>
            <w:vAlign w:val="center"/>
            <w:hideMark/>
          </w:tcPr>
          <w:p w14:paraId="6D6645A8"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40601876.031 </w:t>
            </w:r>
          </w:p>
        </w:tc>
      </w:tr>
      <w:tr w:rsidR="00A46D4B" w:rsidRPr="00A46D4B" w14:paraId="57D891E2" w14:textId="77777777" w:rsidTr="007F5B1B">
        <w:trPr>
          <w:trHeight w:val="264"/>
        </w:trPr>
        <w:tc>
          <w:tcPr>
            <w:tcW w:w="1499" w:type="pct"/>
            <w:tcBorders>
              <w:top w:val="nil"/>
              <w:left w:val="single" w:sz="4" w:space="0" w:color="auto"/>
              <w:bottom w:val="single" w:sz="4" w:space="0" w:color="auto"/>
              <w:right w:val="single" w:sz="4" w:space="0" w:color="auto"/>
            </w:tcBorders>
            <w:noWrap/>
            <w:vAlign w:val="center"/>
            <w:hideMark/>
          </w:tcPr>
          <w:p w14:paraId="03DF558C"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J4</w:t>
            </w:r>
          </w:p>
        </w:tc>
        <w:tc>
          <w:tcPr>
            <w:tcW w:w="1498" w:type="pct"/>
            <w:tcBorders>
              <w:top w:val="nil"/>
              <w:left w:val="nil"/>
              <w:bottom w:val="single" w:sz="4" w:space="0" w:color="auto"/>
              <w:right w:val="single" w:sz="4" w:space="0" w:color="auto"/>
            </w:tcBorders>
            <w:noWrap/>
            <w:vAlign w:val="center"/>
            <w:hideMark/>
          </w:tcPr>
          <w:p w14:paraId="29E195DB"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3545204.048 </w:t>
            </w:r>
          </w:p>
        </w:tc>
        <w:tc>
          <w:tcPr>
            <w:tcW w:w="2003" w:type="pct"/>
            <w:tcBorders>
              <w:top w:val="nil"/>
              <w:left w:val="nil"/>
              <w:bottom w:val="single" w:sz="4" w:space="0" w:color="auto"/>
              <w:right w:val="single" w:sz="4" w:space="0" w:color="auto"/>
            </w:tcBorders>
            <w:noWrap/>
            <w:vAlign w:val="center"/>
            <w:hideMark/>
          </w:tcPr>
          <w:p w14:paraId="4E3EBCAA"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40601900.157 </w:t>
            </w:r>
          </w:p>
        </w:tc>
      </w:tr>
      <w:tr w:rsidR="00A46D4B" w:rsidRPr="00A46D4B" w14:paraId="5B0B3528" w14:textId="77777777" w:rsidTr="007F5B1B">
        <w:trPr>
          <w:trHeight w:val="264"/>
        </w:trPr>
        <w:tc>
          <w:tcPr>
            <w:tcW w:w="1499" w:type="pct"/>
            <w:tcBorders>
              <w:top w:val="nil"/>
              <w:left w:val="single" w:sz="4" w:space="0" w:color="auto"/>
              <w:bottom w:val="single" w:sz="4" w:space="0" w:color="auto"/>
              <w:right w:val="single" w:sz="4" w:space="0" w:color="auto"/>
            </w:tcBorders>
            <w:noWrap/>
            <w:vAlign w:val="center"/>
            <w:hideMark/>
          </w:tcPr>
          <w:p w14:paraId="2A6179EC"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J5</w:t>
            </w:r>
          </w:p>
        </w:tc>
        <w:tc>
          <w:tcPr>
            <w:tcW w:w="1498" w:type="pct"/>
            <w:tcBorders>
              <w:top w:val="nil"/>
              <w:left w:val="nil"/>
              <w:bottom w:val="single" w:sz="4" w:space="0" w:color="auto"/>
              <w:right w:val="single" w:sz="4" w:space="0" w:color="auto"/>
            </w:tcBorders>
            <w:noWrap/>
            <w:vAlign w:val="center"/>
            <w:hideMark/>
          </w:tcPr>
          <w:p w14:paraId="788F1F02"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3545209.109 </w:t>
            </w:r>
          </w:p>
        </w:tc>
        <w:tc>
          <w:tcPr>
            <w:tcW w:w="2003" w:type="pct"/>
            <w:tcBorders>
              <w:top w:val="nil"/>
              <w:left w:val="nil"/>
              <w:bottom w:val="single" w:sz="4" w:space="0" w:color="auto"/>
              <w:right w:val="single" w:sz="4" w:space="0" w:color="auto"/>
            </w:tcBorders>
            <w:noWrap/>
            <w:vAlign w:val="center"/>
            <w:hideMark/>
          </w:tcPr>
          <w:p w14:paraId="25A58C7C"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40601929.779 </w:t>
            </w:r>
          </w:p>
        </w:tc>
      </w:tr>
      <w:tr w:rsidR="00A46D4B" w:rsidRPr="00A46D4B" w14:paraId="1359CE04" w14:textId="77777777" w:rsidTr="007F5B1B">
        <w:trPr>
          <w:trHeight w:val="264"/>
        </w:trPr>
        <w:tc>
          <w:tcPr>
            <w:tcW w:w="1499" w:type="pct"/>
            <w:tcBorders>
              <w:top w:val="nil"/>
              <w:left w:val="single" w:sz="4" w:space="0" w:color="auto"/>
              <w:bottom w:val="single" w:sz="4" w:space="0" w:color="auto"/>
              <w:right w:val="single" w:sz="4" w:space="0" w:color="auto"/>
            </w:tcBorders>
            <w:noWrap/>
            <w:vAlign w:val="center"/>
            <w:hideMark/>
          </w:tcPr>
          <w:p w14:paraId="58031DA4"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J6</w:t>
            </w:r>
          </w:p>
        </w:tc>
        <w:tc>
          <w:tcPr>
            <w:tcW w:w="1498" w:type="pct"/>
            <w:tcBorders>
              <w:top w:val="nil"/>
              <w:left w:val="nil"/>
              <w:bottom w:val="single" w:sz="4" w:space="0" w:color="auto"/>
              <w:right w:val="single" w:sz="4" w:space="0" w:color="auto"/>
            </w:tcBorders>
            <w:noWrap/>
            <w:vAlign w:val="center"/>
            <w:hideMark/>
          </w:tcPr>
          <w:p w14:paraId="0A94FBD1"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3545216.111 </w:t>
            </w:r>
          </w:p>
        </w:tc>
        <w:tc>
          <w:tcPr>
            <w:tcW w:w="2003" w:type="pct"/>
            <w:tcBorders>
              <w:top w:val="nil"/>
              <w:left w:val="nil"/>
              <w:bottom w:val="single" w:sz="4" w:space="0" w:color="auto"/>
              <w:right w:val="single" w:sz="4" w:space="0" w:color="auto"/>
            </w:tcBorders>
            <w:noWrap/>
            <w:vAlign w:val="center"/>
            <w:hideMark/>
          </w:tcPr>
          <w:p w14:paraId="108D2F3C"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40601992.636 </w:t>
            </w:r>
          </w:p>
        </w:tc>
      </w:tr>
      <w:tr w:rsidR="00A46D4B" w:rsidRPr="00A46D4B" w14:paraId="2405F3B0" w14:textId="77777777" w:rsidTr="007F5B1B">
        <w:trPr>
          <w:trHeight w:val="264"/>
        </w:trPr>
        <w:tc>
          <w:tcPr>
            <w:tcW w:w="1499" w:type="pct"/>
            <w:tcBorders>
              <w:top w:val="nil"/>
              <w:left w:val="single" w:sz="4" w:space="0" w:color="auto"/>
              <w:bottom w:val="single" w:sz="4" w:space="0" w:color="auto"/>
              <w:right w:val="single" w:sz="4" w:space="0" w:color="auto"/>
            </w:tcBorders>
            <w:noWrap/>
            <w:vAlign w:val="center"/>
            <w:hideMark/>
          </w:tcPr>
          <w:p w14:paraId="77413249"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J7</w:t>
            </w:r>
          </w:p>
        </w:tc>
        <w:tc>
          <w:tcPr>
            <w:tcW w:w="1498" w:type="pct"/>
            <w:tcBorders>
              <w:top w:val="nil"/>
              <w:left w:val="nil"/>
              <w:bottom w:val="single" w:sz="4" w:space="0" w:color="auto"/>
              <w:right w:val="single" w:sz="4" w:space="0" w:color="auto"/>
            </w:tcBorders>
            <w:noWrap/>
            <w:vAlign w:val="center"/>
            <w:hideMark/>
          </w:tcPr>
          <w:p w14:paraId="1B331BA0"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3545216.185 </w:t>
            </w:r>
          </w:p>
        </w:tc>
        <w:tc>
          <w:tcPr>
            <w:tcW w:w="2003" w:type="pct"/>
            <w:tcBorders>
              <w:top w:val="nil"/>
              <w:left w:val="nil"/>
              <w:bottom w:val="single" w:sz="4" w:space="0" w:color="auto"/>
              <w:right w:val="single" w:sz="4" w:space="0" w:color="auto"/>
            </w:tcBorders>
            <w:noWrap/>
            <w:vAlign w:val="center"/>
            <w:hideMark/>
          </w:tcPr>
          <w:p w14:paraId="12B77B68"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40601995.032 </w:t>
            </w:r>
          </w:p>
        </w:tc>
      </w:tr>
      <w:tr w:rsidR="00A46D4B" w:rsidRPr="00A46D4B" w14:paraId="35033913" w14:textId="77777777" w:rsidTr="007F5B1B">
        <w:trPr>
          <w:trHeight w:val="264"/>
        </w:trPr>
        <w:tc>
          <w:tcPr>
            <w:tcW w:w="1499" w:type="pct"/>
            <w:tcBorders>
              <w:top w:val="nil"/>
              <w:left w:val="single" w:sz="4" w:space="0" w:color="auto"/>
              <w:bottom w:val="single" w:sz="4" w:space="0" w:color="auto"/>
              <w:right w:val="single" w:sz="4" w:space="0" w:color="auto"/>
            </w:tcBorders>
            <w:noWrap/>
            <w:vAlign w:val="center"/>
            <w:hideMark/>
          </w:tcPr>
          <w:p w14:paraId="1362758A"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J8</w:t>
            </w:r>
          </w:p>
        </w:tc>
        <w:tc>
          <w:tcPr>
            <w:tcW w:w="1498" w:type="pct"/>
            <w:tcBorders>
              <w:top w:val="nil"/>
              <w:left w:val="nil"/>
              <w:bottom w:val="single" w:sz="4" w:space="0" w:color="auto"/>
              <w:right w:val="single" w:sz="4" w:space="0" w:color="auto"/>
            </w:tcBorders>
            <w:noWrap/>
            <w:vAlign w:val="center"/>
            <w:hideMark/>
          </w:tcPr>
          <w:p w14:paraId="4343F75D"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3545215.877 </w:t>
            </w:r>
          </w:p>
        </w:tc>
        <w:tc>
          <w:tcPr>
            <w:tcW w:w="2003" w:type="pct"/>
            <w:tcBorders>
              <w:top w:val="nil"/>
              <w:left w:val="nil"/>
              <w:bottom w:val="single" w:sz="4" w:space="0" w:color="auto"/>
              <w:right w:val="single" w:sz="4" w:space="0" w:color="auto"/>
            </w:tcBorders>
            <w:noWrap/>
            <w:vAlign w:val="center"/>
            <w:hideMark/>
          </w:tcPr>
          <w:p w14:paraId="21758886"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40601997.410 </w:t>
            </w:r>
          </w:p>
        </w:tc>
      </w:tr>
      <w:tr w:rsidR="00A46D4B" w:rsidRPr="00A46D4B" w14:paraId="1E12D444" w14:textId="77777777" w:rsidTr="007F5B1B">
        <w:trPr>
          <w:trHeight w:val="264"/>
        </w:trPr>
        <w:tc>
          <w:tcPr>
            <w:tcW w:w="1499" w:type="pct"/>
            <w:tcBorders>
              <w:top w:val="nil"/>
              <w:left w:val="single" w:sz="4" w:space="0" w:color="auto"/>
              <w:bottom w:val="single" w:sz="4" w:space="0" w:color="auto"/>
              <w:right w:val="single" w:sz="4" w:space="0" w:color="auto"/>
            </w:tcBorders>
            <w:noWrap/>
            <w:vAlign w:val="center"/>
            <w:hideMark/>
          </w:tcPr>
          <w:p w14:paraId="57B150D0"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J9</w:t>
            </w:r>
          </w:p>
        </w:tc>
        <w:tc>
          <w:tcPr>
            <w:tcW w:w="1498" w:type="pct"/>
            <w:tcBorders>
              <w:top w:val="nil"/>
              <w:left w:val="nil"/>
              <w:bottom w:val="single" w:sz="4" w:space="0" w:color="auto"/>
              <w:right w:val="single" w:sz="4" w:space="0" w:color="auto"/>
            </w:tcBorders>
            <w:noWrap/>
            <w:vAlign w:val="center"/>
            <w:hideMark/>
          </w:tcPr>
          <w:p w14:paraId="48761D45"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3545215.193 </w:t>
            </w:r>
          </w:p>
        </w:tc>
        <w:tc>
          <w:tcPr>
            <w:tcW w:w="2003" w:type="pct"/>
            <w:tcBorders>
              <w:top w:val="nil"/>
              <w:left w:val="nil"/>
              <w:bottom w:val="single" w:sz="4" w:space="0" w:color="auto"/>
              <w:right w:val="single" w:sz="4" w:space="0" w:color="auto"/>
            </w:tcBorders>
            <w:noWrap/>
            <w:vAlign w:val="center"/>
            <w:hideMark/>
          </w:tcPr>
          <w:p w14:paraId="764DB482"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40601999.709 </w:t>
            </w:r>
          </w:p>
        </w:tc>
      </w:tr>
      <w:tr w:rsidR="00A46D4B" w:rsidRPr="00A46D4B" w14:paraId="655D3FED" w14:textId="77777777" w:rsidTr="007F5B1B">
        <w:trPr>
          <w:trHeight w:val="264"/>
        </w:trPr>
        <w:tc>
          <w:tcPr>
            <w:tcW w:w="1499" w:type="pct"/>
            <w:tcBorders>
              <w:top w:val="nil"/>
              <w:left w:val="single" w:sz="4" w:space="0" w:color="auto"/>
              <w:bottom w:val="single" w:sz="4" w:space="0" w:color="auto"/>
              <w:right w:val="single" w:sz="4" w:space="0" w:color="auto"/>
            </w:tcBorders>
            <w:noWrap/>
            <w:vAlign w:val="center"/>
            <w:hideMark/>
          </w:tcPr>
          <w:p w14:paraId="5366040D"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J10</w:t>
            </w:r>
          </w:p>
        </w:tc>
        <w:tc>
          <w:tcPr>
            <w:tcW w:w="1498" w:type="pct"/>
            <w:tcBorders>
              <w:top w:val="nil"/>
              <w:left w:val="nil"/>
              <w:bottom w:val="single" w:sz="4" w:space="0" w:color="auto"/>
              <w:right w:val="single" w:sz="4" w:space="0" w:color="auto"/>
            </w:tcBorders>
            <w:noWrap/>
            <w:vAlign w:val="center"/>
            <w:hideMark/>
          </w:tcPr>
          <w:p w14:paraId="0BB64E47"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3545214.152 </w:t>
            </w:r>
          </w:p>
        </w:tc>
        <w:tc>
          <w:tcPr>
            <w:tcW w:w="2003" w:type="pct"/>
            <w:tcBorders>
              <w:top w:val="nil"/>
              <w:left w:val="nil"/>
              <w:bottom w:val="single" w:sz="4" w:space="0" w:color="auto"/>
              <w:right w:val="single" w:sz="4" w:space="0" w:color="auto"/>
            </w:tcBorders>
            <w:noWrap/>
            <w:vAlign w:val="center"/>
            <w:hideMark/>
          </w:tcPr>
          <w:p w14:paraId="6BE5AE51"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40602001.869 </w:t>
            </w:r>
          </w:p>
        </w:tc>
      </w:tr>
      <w:tr w:rsidR="00A46D4B" w:rsidRPr="00A46D4B" w14:paraId="2BB9B293" w14:textId="77777777" w:rsidTr="007F5B1B">
        <w:trPr>
          <w:trHeight w:val="264"/>
        </w:trPr>
        <w:tc>
          <w:tcPr>
            <w:tcW w:w="1499" w:type="pct"/>
            <w:tcBorders>
              <w:top w:val="nil"/>
              <w:left w:val="single" w:sz="4" w:space="0" w:color="auto"/>
              <w:bottom w:val="single" w:sz="4" w:space="0" w:color="auto"/>
              <w:right w:val="single" w:sz="4" w:space="0" w:color="auto"/>
            </w:tcBorders>
            <w:noWrap/>
            <w:vAlign w:val="center"/>
            <w:hideMark/>
          </w:tcPr>
          <w:p w14:paraId="456A5385"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J11</w:t>
            </w:r>
          </w:p>
        </w:tc>
        <w:tc>
          <w:tcPr>
            <w:tcW w:w="1498" w:type="pct"/>
            <w:tcBorders>
              <w:top w:val="nil"/>
              <w:left w:val="nil"/>
              <w:bottom w:val="single" w:sz="4" w:space="0" w:color="auto"/>
              <w:right w:val="single" w:sz="4" w:space="0" w:color="auto"/>
            </w:tcBorders>
            <w:noWrap/>
            <w:vAlign w:val="center"/>
            <w:hideMark/>
          </w:tcPr>
          <w:p w14:paraId="1B12E8CA"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3545212.779 </w:t>
            </w:r>
          </w:p>
        </w:tc>
        <w:tc>
          <w:tcPr>
            <w:tcW w:w="2003" w:type="pct"/>
            <w:tcBorders>
              <w:top w:val="nil"/>
              <w:left w:val="nil"/>
              <w:bottom w:val="single" w:sz="4" w:space="0" w:color="auto"/>
              <w:right w:val="single" w:sz="4" w:space="0" w:color="auto"/>
            </w:tcBorders>
            <w:noWrap/>
            <w:vAlign w:val="center"/>
            <w:hideMark/>
          </w:tcPr>
          <w:p w14:paraId="3F794E32"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40602003.836 </w:t>
            </w:r>
          </w:p>
        </w:tc>
      </w:tr>
      <w:tr w:rsidR="00A46D4B" w:rsidRPr="00A46D4B" w14:paraId="74E11605" w14:textId="77777777" w:rsidTr="007F5B1B">
        <w:trPr>
          <w:trHeight w:val="264"/>
        </w:trPr>
        <w:tc>
          <w:tcPr>
            <w:tcW w:w="1499" w:type="pct"/>
            <w:tcBorders>
              <w:top w:val="nil"/>
              <w:left w:val="single" w:sz="4" w:space="0" w:color="auto"/>
              <w:bottom w:val="single" w:sz="4" w:space="0" w:color="auto"/>
              <w:right w:val="single" w:sz="4" w:space="0" w:color="auto"/>
            </w:tcBorders>
            <w:noWrap/>
            <w:vAlign w:val="center"/>
            <w:hideMark/>
          </w:tcPr>
          <w:p w14:paraId="0E048626"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J12</w:t>
            </w:r>
          </w:p>
        </w:tc>
        <w:tc>
          <w:tcPr>
            <w:tcW w:w="1498" w:type="pct"/>
            <w:tcBorders>
              <w:top w:val="nil"/>
              <w:left w:val="nil"/>
              <w:bottom w:val="single" w:sz="4" w:space="0" w:color="auto"/>
              <w:right w:val="single" w:sz="4" w:space="0" w:color="auto"/>
            </w:tcBorders>
            <w:noWrap/>
            <w:vAlign w:val="center"/>
            <w:hideMark/>
          </w:tcPr>
          <w:p w14:paraId="5E9B23FD"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3545211.111 </w:t>
            </w:r>
          </w:p>
        </w:tc>
        <w:tc>
          <w:tcPr>
            <w:tcW w:w="2003" w:type="pct"/>
            <w:tcBorders>
              <w:top w:val="nil"/>
              <w:left w:val="nil"/>
              <w:bottom w:val="single" w:sz="4" w:space="0" w:color="auto"/>
              <w:right w:val="single" w:sz="4" w:space="0" w:color="auto"/>
            </w:tcBorders>
            <w:noWrap/>
            <w:vAlign w:val="center"/>
            <w:hideMark/>
          </w:tcPr>
          <w:p w14:paraId="00C085FE"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40602005.558 </w:t>
            </w:r>
          </w:p>
        </w:tc>
      </w:tr>
      <w:tr w:rsidR="00A46D4B" w:rsidRPr="00A46D4B" w14:paraId="48C2C9A5" w14:textId="77777777" w:rsidTr="007F5B1B">
        <w:trPr>
          <w:trHeight w:val="264"/>
        </w:trPr>
        <w:tc>
          <w:tcPr>
            <w:tcW w:w="1499" w:type="pct"/>
            <w:tcBorders>
              <w:top w:val="nil"/>
              <w:left w:val="single" w:sz="4" w:space="0" w:color="auto"/>
              <w:bottom w:val="single" w:sz="4" w:space="0" w:color="auto"/>
              <w:right w:val="single" w:sz="4" w:space="0" w:color="auto"/>
            </w:tcBorders>
            <w:noWrap/>
            <w:vAlign w:val="center"/>
            <w:hideMark/>
          </w:tcPr>
          <w:p w14:paraId="7A16B939"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J13</w:t>
            </w:r>
          </w:p>
        </w:tc>
        <w:tc>
          <w:tcPr>
            <w:tcW w:w="1498" w:type="pct"/>
            <w:tcBorders>
              <w:top w:val="nil"/>
              <w:left w:val="nil"/>
              <w:bottom w:val="single" w:sz="4" w:space="0" w:color="auto"/>
              <w:right w:val="single" w:sz="4" w:space="0" w:color="auto"/>
            </w:tcBorders>
            <w:noWrap/>
            <w:vAlign w:val="center"/>
            <w:hideMark/>
          </w:tcPr>
          <w:p w14:paraId="54CCAB61"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3545209.190 </w:t>
            </w:r>
          </w:p>
        </w:tc>
        <w:tc>
          <w:tcPr>
            <w:tcW w:w="2003" w:type="pct"/>
            <w:tcBorders>
              <w:top w:val="nil"/>
              <w:left w:val="nil"/>
              <w:bottom w:val="single" w:sz="4" w:space="0" w:color="auto"/>
              <w:right w:val="single" w:sz="4" w:space="0" w:color="auto"/>
            </w:tcBorders>
            <w:noWrap/>
            <w:vAlign w:val="center"/>
            <w:hideMark/>
          </w:tcPr>
          <w:p w14:paraId="4AD782D4"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40602006.993 </w:t>
            </w:r>
          </w:p>
        </w:tc>
      </w:tr>
      <w:tr w:rsidR="00A46D4B" w:rsidRPr="00A46D4B" w14:paraId="3C026E67" w14:textId="77777777" w:rsidTr="007F5B1B">
        <w:trPr>
          <w:trHeight w:val="264"/>
        </w:trPr>
        <w:tc>
          <w:tcPr>
            <w:tcW w:w="1499" w:type="pct"/>
            <w:tcBorders>
              <w:top w:val="nil"/>
              <w:left w:val="single" w:sz="4" w:space="0" w:color="auto"/>
              <w:bottom w:val="single" w:sz="4" w:space="0" w:color="auto"/>
              <w:right w:val="single" w:sz="4" w:space="0" w:color="auto"/>
            </w:tcBorders>
            <w:noWrap/>
            <w:vAlign w:val="center"/>
            <w:hideMark/>
          </w:tcPr>
          <w:p w14:paraId="73BE957B"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J14</w:t>
            </w:r>
          </w:p>
        </w:tc>
        <w:tc>
          <w:tcPr>
            <w:tcW w:w="1498" w:type="pct"/>
            <w:tcBorders>
              <w:top w:val="nil"/>
              <w:left w:val="nil"/>
              <w:bottom w:val="single" w:sz="4" w:space="0" w:color="auto"/>
              <w:right w:val="single" w:sz="4" w:space="0" w:color="auto"/>
            </w:tcBorders>
            <w:noWrap/>
            <w:vAlign w:val="center"/>
            <w:hideMark/>
          </w:tcPr>
          <w:p w14:paraId="71798804"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3545207.065 </w:t>
            </w:r>
          </w:p>
        </w:tc>
        <w:tc>
          <w:tcPr>
            <w:tcW w:w="2003" w:type="pct"/>
            <w:tcBorders>
              <w:top w:val="nil"/>
              <w:left w:val="nil"/>
              <w:bottom w:val="single" w:sz="4" w:space="0" w:color="auto"/>
              <w:right w:val="single" w:sz="4" w:space="0" w:color="auto"/>
            </w:tcBorders>
            <w:noWrap/>
            <w:vAlign w:val="center"/>
            <w:hideMark/>
          </w:tcPr>
          <w:p w14:paraId="5E63F6DD"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40602008.104 </w:t>
            </w:r>
          </w:p>
        </w:tc>
      </w:tr>
      <w:tr w:rsidR="00A46D4B" w:rsidRPr="00A46D4B" w14:paraId="46741261" w14:textId="77777777" w:rsidTr="007F5B1B">
        <w:trPr>
          <w:trHeight w:val="264"/>
        </w:trPr>
        <w:tc>
          <w:tcPr>
            <w:tcW w:w="1499" w:type="pct"/>
            <w:tcBorders>
              <w:top w:val="nil"/>
              <w:left w:val="single" w:sz="4" w:space="0" w:color="auto"/>
              <w:bottom w:val="single" w:sz="4" w:space="0" w:color="auto"/>
              <w:right w:val="single" w:sz="4" w:space="0" w:color="auto"/>
            </w:tcBorders>
            <w:noWrap/>
            <w:vAlign w:val="center"/>
            <w:hideMark/>
          </w:tcPr>
          <w:p w14:paraId="44523165"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J15</w:t>
            </w:r>
          </w:p>
        </w:tc>
        <w:tc>
          <w:tcPr>
            <w:tcW w:w="1498" w:type="pct"/>
            <w:tcBorders>
              <w:top w:val="nil"/>
              <w:left w:val="nil"/>
              <w:bottom w:val="single" w:sz="4" w:space="0" w:color="auto"/>
              <w:right w:val="single" w:sz="4" w:space="0" w:color="auto"/>
            </w:tcBorders>
            <w:noWrap/>
            <w:vAlign w:val="center"/>
            <w:hideMark/>
          </w:tcPr>
          <w:p w14:paraId="203DD093"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3545204.790 </w:t>
            </w:r>
          </w:p>
        </w:tc>
        <w:tc>
          <w:tcPr>
            <w:tcW w:w="2003" w:type="pct"/>
            <w:tcBorders>
              <w:top w:val="nil"/>
              <w:left w:val="nil"/>
              <w:bottom w:val="single" w:sz="4" w:space="0" w:color="auto"/>
              <w:right w:val="single" w:sz="4" w:space="0" w:color="auto"/>
            </w:tcBorders>
            <w:noWrap/>
            <w:vAlign w:val="center"/>
            <w:hideMark/>
          </w:tcPr>
          <w:p w14:paraId="7E776BEB"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40602008.861 </w:t>
            </w:r>
          </w:p>
        </w:tc>
      </w:tr>
      <w:tr w:rsidR="00A46D4B" w:rsidRPr="00A46D4B" w14:paraId="4E32D510" w14:textId="77777777" w:rsidTr="007F5B1B">
        <w:trPr>
          <w:trHeight w:val="264"/>
        </w:trPr>
        <w:tc>
          <w:tcPr>
            <w:tcW w:w="1499" w:type="pct"/>
            <w:tcBorders>
              <w:top w:val="nil"/>
              <w:left w:val="single" w:sz="4" w:space="0" w:color="auto"/>
              <w:bottom w:val="single" w:sz="4" w:space="0" w:color="auto"/>
              <w:right w:val="single" w:sz="4" w:space="0" w:color="auto"/>
            </w:tcBorders>
            <w:noWrap/>
            <w:vAlign w:val="center"/>
            <w:hideMark/>
          </w:tcPr>
          <w:p w14:paraId="6DF1DE64"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J16</w:t>
            </w:r>
          </w:p>
        </w:tc>
        <w:tc>
          <w:tcPr>
            <w:tcW w:w="1498" w:type="pct"/>
            <w:tcBorders>
              <w:top w:val="nil"/>
              <w:left w:val="nil"/>
              <w:bottom w:val="single" w:sz="4" w:space="0" w:color="auto"/>
              <w:right w:val="single" w:sz="4" w:space="0" w:color="auto"/>
            </w:tcBorders>
            <w:noWrap/>
            <w:vAlign w:val="center"/>
            <w:hideMark/>
          </w:tcPr>
          <w:p w14:paraId="72ED8348"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3545202.423 </w:t>
            </w:r>
          </w:p>
        </w:tc>
        <w:tc>
          <w:tcPr>
            <w:tcW w:w="2003" w:type="pct"/>
            <w:tcBorders>
              <w:top w:val="nil"/>
              <w:left w:val="nil"/>
              <w:bottom w:val="single" w:sz="4" w:space="0" w:color="auto"/>
              <w:right w:val="single" w:sz="4" w:space="0" w:color="auto"/>
            </w:tcBorders>
            <w:noWrap/>
            <w:vAlign w:val="center"/>
            <w:hideMark/>
          </w:tcPr>
          <w:p w14:paraId="1CD26329"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40602009.247 </w:t>
            </w:r>
          </w:p>
        </w:tc>
      </w:tr>
      <w:tr w:rsidR="00A46D4B" w:rsidRPr="00A46D4B" w14:paraId="645EC44C" w14:textId="77777777" w:rsidTr="007F5B1B">
        <w:trPr>
          <w:trHeight w:val="264"/>
        </w:trPr>
        <w:tc>
          <w:tcPr>
            <w:tcW w:w="1499" w:type="pct"/>
            <w:tcBorders>
              <w:top w:val="nil"/>
              <w:left w:val="single" w:sz="4" w:space="0" w:color="auto"/>
              <w:bottom w:val="single" w:sz="4" w:space="0" w:color="auto"/>
              <w:right w:val="single" w:sz="4" w:space="0" w:color="auto"/>
            </w:tcBorders>
            <w:noWrap/>
            <w:vAlign w:val="center"/>
            <w:hideMark/>
          </w:tcPr>
          <w:p w14:paraId="0F24B75C"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J17</w:t>
            </w:r>
          </w:p>
        </w:tc>
        <w:tc>
          <w:tcPr>
            <w:tcW w:w="1498" w:type="pct"/>
            <w:tcBorders>
              <w:top w:val="nil"/>
              <w:left w:val="nil"/>
              <w:bottom w:val="single" w:sz="4" w:space="0" w:color="auto"/>
              <w:right w:val="single" w:sz="4" w:space="0" w:color="auto"/>
            </w:tcBorders>
            <w:noWrap/>
            <w:vAlign w:val="center"/>
            <w:hideMark/>
          </w:tcPr>
          <w:p w14:paraId="0E9AF128"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3544968.661 </w:t>
            </w:r>
          </w:p>
        </w:tc>
        <w:tc>
          <w:tcPr>
            <w:tcW w:w="2003" w:type="pct"/>
            <w:tcBorders>
              <w:top w:val="nil"/>
              <w:left w:val="nil"/>
              <w:bottom w:val="single" w:sz="4" w:space="0" w:color="auto"/>
              <w:right w:val="single" w:sz="4" w:space="0" w:color="auto"/>
            </w:tcBorders>
            <w:noWrap/>
            <w:vAlign w:val="center"/>
            <w:hideMark/>
          </w:tcPr>
          <w:p w14:paraId="69224FDD"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40602028.316 </w:t>
            </w:r>
          </w:p>
        </w:tc>
      </w:tr>
      <w:tr w:rsidR="00A46D4B" w:rsidRPr="00A46D4B" w14:paraId="4F928FCE" w14:textId="77777777" w:rsidTr="007F5B1B">
        <w:trPr>
          <w:trHeight w:val="264"/>
        </w:trPr>
        <w:tc>
          <w:tcPr>
            <w:tcW w:w="1499" w:type="pct"/>
            <w:tcBorders>
              <w:top w:val="nil"/>
              <w:left w:val="single" w:sz="4" w:space="0" w:color="auto"/>
              <w:bottom w:val="single" w:sz="4" w:space="0" w:color="auto"/>
              <w:right w:val="single" w:sz="4" w:space="0" w:color="auto"/>
            </w:tcBorders>
            <w:noWrap/>
            <w:vAlign w:val="center"/>
            <w:hideMark/>
          </w:tcPr>
          <w:p w14:paraId="229D90D8"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J18</w:t>
            </w:r>
          </w:p>
        </w:tc>
        <w:tc>
          <w:tcPr>
            <w:tcW w:w="1498" w:type="pct"/>
            <w:tcBorders>
              <w:top w:val="nil"/>
              <w:left w:val="nil"/>
              <w:bottom w:val="single" w:sz="4" w:space="0" w:color="auto"/>
              <w:right w:val="single" w:sz="4" w:space="0" w:color="auto"/>
            </w:tcBorders>
            <w:noWrap/>
            <w:vAlign w:val="center"/>
            <w:hideMark/>
          </w:tcPr>
          <w:p w14:paraId="11CA8444"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3544929.057 </w:t>
            </w:r>
          </w:p>
        </w:tc>
        <w:tc>
          <w:tcPr>
            <w:tcW w:w="2003" w:type="pct"/>
            <w:tcBorders>
              <w:top w:val="nil"/>
              <w:left w:val="nil"/>
              <w:bottom w:val="single" w:sz="4" w:space="0" w:color="auto"/>
              <w:right w:val="single" w:sz="4" w:space="0" w:color="auto"/>
            </w:tcBorders>
            <w:noWrap/>
            <w:vAlign w:val="center"/>
            <w:hideMark/>
          </w:tcPr>
          <w:p w14:paraId="2140D75B"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40601885.455 </w:t>
            </w:r>
          </w:p>
        </w:tc>
      </w:tr>
      <w:tr w:rsidR="00A46D4B" w:rsidRPr="00A46D4B" w14:paraId="4604FF9F" w14:textId="77777777" w:rsidTr="007F5B1B">
        <w:trPr>
          <w:trHeight w:val="264"/>
        </w:trPr>
        <w:tc>
          <w:tcPr>
            <w:tcW w:w="1499" w:type="pct"/>
            <w:tcBorders>
              <w:top w:val="nil"/>
              <w:left w:val="single" w:sz="4" w:space="0" w:color="auto"/>
              <w:bottom w:val="single" w:sz="4" w:space="0" w:color="auto"/>
              <w:right w:val="single" w:sz="4" w:space="0" w:color="auto"/>
            </w:tcBorders>
            <w:noWrap/>
            <w:vAlign w:val="center"/>
            <w:hideMark/>
          </w:tcPr>
          <w:p w14:paraId="44A3B232"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J19</w:t>
            </w:r>
          </w:p>
        </w:tc>
        <w:tc>
          <w:tcPr>
            <w:tcW w:w="1498" w:type="pct"/>
            <w:tcBorders>
              <w:top w:val="nil"/>
              <w:left w:val="nil"/>
              <w:bottom w:val="single" w:sz="4" w:space="0" w:color="auto"/>
              <w:right w:val="single" w:sz="4" w:space="0" w:color="auto"/>
            </w:tcBorders>
            <w:noWrap/>
            <w:vAlign w:val="center"/>
            <w:hideMark/>
          </w:tcPr>
          <w:p w14:paraId="56F7F244"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3544929.611 </w:t>
            </w:r>
          </w:p>
        </w:tc>
        <w:tc>
          <w:tcPr>
            <w:tcW w:w="2003" w:type="pct"/>
            <w:tcBorders>
              <w:top w:val="nil"/>
              <w:left w:val="nil"/>
              <w:bottom w:val="single" w:sz="4" w:space="0" w:color="auto"/>
              <w:right w:val="single" w:sz="4" w:space="0" w:color="auto"/>
            </w:tcBorders>
            <w:noWrap/>
            <w:vAlign w:val="center"/>
            <w:hideMark/>
          </w:tcPr>
          <w:p w14:paraId="01160D33"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40601885.416 </w:t>
            </w:r>
          </w:p>
        </w:tc>
      </w:tr>
      <w:tr w:rsidR="00A46D4B" w:rsidRPr="00A46D4B" w14:paraId="7340B32D" w14:textId="77777777" w:rsidTr="007F5B1B">
        <w:trPr>
          <w:trHeight w:val="264"/>
        </w:trPr>
        <w:tc>
          <w:tcPr>
            <w:tcW w:w="1499" w:type="pct"/>
            <w:tcBorders>
              <w:top w:val="nil"/>
              <w:left w:val="single" w:sz="4" w:space="0" w:color="auto"/>
              <w:bottom w:val="single" w:sz="4" w:space="0" w:color="auto"/>
              <w:right w:val="single" w:sz="4" w:space="0" w:color="auto"/>
            </w:tcBorders>
            <w:noWrap/>
            <w:vAlign w:val="center"/>
            <w:hideMark/>
          </w:tcPr>
          <w:p w14:paraId="48CF430A"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J20</w:t>
            </w:r>
          </w:p>
        </w:tc>
        <w:tc>
          <w:tcPr>
            <w:tcW w:w="1498" w:type="pct"/>
            <w:tcBorders>
              <w:top w:val="nil"/>
              <w:left w:val="nil"/>
              <w:bottom w:val="single" w:sz="4" w:space="0" w:color="auto"/>
              <w:right w:val="single" w:sz="4" w:space="0" w:color="auto"/>
            </w:tcBorders>
            <w:noWrap/>
            <w:vAlign w:val="center"/>
            <w:hideMark/>
          </w:tcPr>
          <w:p w14:paraId="524BB87D"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3544933.227 </w:t>
            </w:r>
          </w:p>
        </w:tc>
        <w:tc>
          <w:tcPr>
            <w:tcW w:w="2003" w:type="pct"/>
            <w:tcBorders>
              <w:top w:val="nil"/>
              <w:left w:val="nil"/>
              <w:bottom w:val="single" w:sz="4" w:space="0" w:color="auto"/>
              <w:right w:val="single" w:sz="4" w:space="0" w:color="auto"/>
            </w:tcBorders>
            <w:noWrap/>
            <w:vAlign w:val="center"/>
            <w:hideMark/>
          </w:tcPr>
          <w:p w14:paraId="3DF175CB"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40601885.173 </w:t>
            </w:r>
          </w:p>
        </w:tc>
      </w:tr>
      <w:tr w:rsidR="00A46D4B" w:rsidRPr="00A46D4B" w14:paraId="2F694E7B" w14:textId="77777777" w:rsidTr="007F5B1B">
        <w:trPr>
          <w:trHeight w:val="264"/>
        </w:trPr>
        <w:tc>
          <w:tcPr>
            <w:tcW w:w="1499" w:type="pct"/>
            <w:tcBorders>
              <w:top w:val="nil"/>
              <w:left w:val="single" w:sz="4" w:space="0" w:color="auto"/>
              <w:bottom w:val="single" w:sz="4" w:space="0" w:color="auto"/>
              <w:right w:val="single" w:sz="4" w:space="0" w:color="auto"/>
            </w:tcBorders>
            <w:noWrap/>
            <w:vAlign w:val="center"/>
            <w:hideMark/>
          </w:tcPr>
          <w:p w14:paraId="1426BBAA"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J21</w:t>
            </w:r>
          </w:p>
        </w:tc>
        <w:tc>
          <w:tcPr>
            <w:tcW w:w="1498" w:type="pct"/>
            <w:tcBorders>
              <w:top w:val="nil"/>
              <w:left w:val="nil"/>
              <w:bottom w:val="single" w:sz="4" w:space="0" w:color="auto"/>
              <w:right w:val="single" w:sz="4" w:space="0" w:color="auto"/>
            </w:tcBorders>
            <w:noWrap/>
            <w:vAlign w:val="center"/>
            <w:hideMark/>
          </w:tcPr>
          <w:p w14:paraId="2CFA150B"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3544936.844 </w:t>
            </w:r>
          </w:p>
        </w:tc>
        <w:tc>
          <w:tcPr>
            <w:tcW w:w="2003" w:type="pct"/>
            <w:tcBorders>
              <w:top w:val="nil"/>
              <w:left w:val="nil"/>
              <w:bottom w:val="single" w:sz="4" w:space="0" w:color="auto"/>
              <w:right w:val="single" w:sz="4" w:space="0" w:color="auto"/>
            </w:tcBorders>
            <w:noWrap/>
            <w:vAlign w:val="center"/>
            <w:hideMark/>
          </w:tcPr>
          <w:p w14:paraId="110607E3"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40601884.939 </w:t>
            </w:r>
          </w:p>
        </w:tc>
      </w:tr>
      <w:tr w:rsidR="00A46D4B" w:rsidRPr="00A46D4B" w14:paraId="1A975B26" w14:textId="77777777" w:rsidTr="007F5B1B">
        <w:trPr>
          <w:trHeight w:val="264"/>
        </w:trPr>
        <w:tc>
          <w:tcPr>
            <w:tcW w:w="1499" w:type="pct"/>
            <w:tcBorders>
              <w:top w:val="nil"/>
              <w:left w:val="single" w:sz="4" w:space="0" w:color="auto"/>
              <w:bottom w:val="single" w:sz="4" w:space="0" w:color="auto"/>
              <w:right w:val="single" w:sz="4" w:space="0" w:color="auto"/>
            </w:tcBorders>
            <w:noWrap/>
            <w:vAlign w:val="center"/>
            <w:hideMark/>
          </w:tcPr>
          <w:p w14:paraId="75F4954E"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J22</w:t>
            </w:r>
          </w:p>
        </w:tc>
        <w:tc>
          <w:tcPr>
            <w:tcW w:w="1498" w:type="pct"/>
            <w:tcBorders>
              <w:top w:val="nil"/>
              <w:left w:val="nil"/>
              <w:bottom w:val="single" w:sz="4" w:space="0" w:color="auto"/>
              <w:right w:val="single" w:sz="4" w:space="0" w:color="auto"/>
            </w:tcBorders>
            <w:noWrap/>
            <w:vAlign w:val="center"/>
            <w:hideMark/>
          </w:tcPr>
          <w:p w14:paraId="4310BC42"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3544940.461 </w:t>
            </w:r>
          </w:p>
        </w:tc>
        <w:tc>
          <w:tcPr>
            <w:tcW w:w="2003" w:type="pct"/>
            <w:tcBorders>
              <w:top w:val="nil"/>
              <w:left w:val="nil"/>
              <w:bottom w:val="single" w:sz="4" w:space="0" w:color="auto"/>
              <w:right w:val="single" w:sz="4" w:space="0" w:color="auto"/>
            </w:tcBorders>
            <w:noWrap/>
            <w:vAlign w:val="center"/>
            <w:hideMark/>
          </w:tcPr>
          <w:p w14:paraId="7413119B"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40601884.715 </w:t>
            </w:r>
          </w:p>
        </w:tc>
      </w:tr>
      <w:tr w:rsidR="00A46D4B" w:rsidRPr="00A46D4B" w14:paraId="7B63562A" w14:textId="77777777" w:rsidTr="007F5B1B">
        <w:trPr>
          <w:trHeight w:val="264"/>
        </w:trPr>
        <w:tc>
          <w:tcPr>
            <w:tcW w:w="1499" w:type="pct"/>
            <w:tcBorders>
              <w:top w:val="nil"/>
              <w:left w:val="single" w:sz="4" w:space="0" w:color="auto"/>
              <w:bottom w:val="single" w:sz="4" w:space="0" w:color="auto"/>
              <w:right w:val="single" w:sz="4" w:space="0" w:color="auto"/>
            </w:tcBorders>
            <w:noWrap/>
            <w:vAlign w:val="center"/>
            <w:hideMark/>
          </w:tcPr>
          <w:p w14:paraId="3B9093C0"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J23</w:t>
            </w:r>
          </w:p>
        </w:tc>
        <w:tc>
          <w:tcPr>
            <w:tcW w:w="1498" w:type="pct"/>
            <w:tcBorders>
              <w:top w:val="nil"/>
              <w:left w:val="nil"/>
              <w:bottom w:val="single" w:sz="4" w:space="0" w:color="auto"/>
              <w:right w:val="single" w:sz="4" w:space="0" w:color="auto"/>
            </w:tcBorders>
            <w:noWrap/>
            <w:vAlign w:val="center"/>
            <w:hideMark/>
          </w:tcPr>
          <w:p w14:paraId="34810983"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3544944.079 </w:t>
            </w:r>
          </w:p>
        </w:tc>
        <w:tc>
          <w:tcPr>
            <w:tcW w:w="2003" w:type="pct"/>
            <w:tcBorders>
              <w:top w:val="nil"/>
              <w:left w:val="nil"/>
              <w:bottom w:val="single" w:sz="4" w:space="0" w:color="auto"/>
              <w:right w:val="single" w:sz="4" w:space="0" w:color="auto"/>
            </w:tcBorders>
            <w:noWrap/>
            <w:vAlign w:val="center"/>
            <w:hideMark/>
          </w:tcPr>
          <w:p w14:paraId="5556BB7C"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40601884.499 </w:t>
            </w:r>
          </w:p>
        </w:tc>
      </w:tr>
      <w:tr w:rsidR="00A46D4B" w:rsidRPr="00A46D4B" w14:paraId="10AA0CE9" w14:textId="77777777" w:rsidTr="007F5B1B">
        <w:trPr>
          <w:trHeight w:val="264"/>
        </w:trPr>
        <w:tc>
          <w:tcPr>
            <w:tcW w:w="1499" w:type="pct"/>
            <w:tcBorders>
              <w:top w:val="nil"/>
              <w:left w:val="single" w:sz="4" w:space="0" w:color="auto"/>
              <w:bottom w:val="single" w:sz="4" w:space="0" w:color="auto"/>
              <w:right w:val="single" w:sz="4" w:space="0" w:color="auto"/>
            </w:tcBorders>
            <w:noWrap/>
            <w:vAlign w:val="center"/>
            <w:hideMark/>
          </w:tcPr>
          <w:p w14:paraId="2CED8C75"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J24</w:t>
            </w:r>
          </w:p>
        </w:tc>
        <w:tc>
          <w:tcPr>
            <w:tcW w:w="1498" w:type="pct"/>
            <w:tcBorders>
              <w:top w:val="nil"/>
              <w:left w:val="nil"/>
              <w:bottom w:val="single" w:sz="4" w:space="0" w:color="auto"/>
              <w:right w:val="single" w:sz="4" w:space="0" w:color="auto"/>
            </w:tcBorders>
            <w:noWrap/>
            <w:vAlign w:val="center"/>
            <w:hideMark/>
          </w:tcPr>
          <w:p w14:paraId="30324071"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3544947.697 </w:t>
            </w:r>
          </w:p>
        </w:tc>
        <w:tc>
          <w:tcPr>
            <w:tcW w:w="2003" w:type="pct"/>
            <w:tcBorders>
              <w:top w:val="nil"/>
              <w:left w:val="nil"/>
              <w:bottom w:val="single" w:sz="4" w:space="0" w:color="auto"/>
              <w:right w:val="single" w:sz="4" w:space="0" w:color="auto"/>
            </w:tcBorders>
            <w:noWrap/>
            <w:vAlign w:val="center"/>
            <w:hideMark/>
          </w:tcPr>
          <w:p w14:paraId="12DF0406"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40601884.293 </w:t>
            </w:r>
          </w:p>
        </w:tc>
      </w:tr>
      <w:tr w:rsidR="00A46D4B" w:rsidRPr="00A46D4B" w14:paraId="2D5FA32A" w14:textId="77777777" w:rsidTr="007F5B1B">
        <w:trPr>
          <w:trHeight w:val="264"/>
        </w:trPr>
        <w:tc>
          <w:tcPr>
            <w:tcW w:w="1499" w:type="pct"/>
            <w:tcBorders>
              <w:top w:val="nil"/>
              <w:left w:val="single" w:sz="4" w:space="0" w:color="auto"/>
              <w:bottom w:val="single" w:sz="4" w:space="0" w:color="auto"/>
              <w:right w:val="single" w:sz="4" w:space="0" w:color="auto"/>
            </w:tcBorders>
            <w:noWrap/>
            <w:vAlign w:val="center"/>
            <w:hideMark/>
          </w:tcPr>
          <w:p w14:paraId="66BDF8FF"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J25</w:t>
            </w:r>
          </w:p>
        </w:tc>
        <w:tc>
          <w:tcPr>
            <w:tcW w:w="1498" w:type="pct"/>
            <w:tcBorders>
              <w:top w:val="nil"/>
              <w:left w:val="nil"/>
              <w:bottom w:val="single" w:sz="4" w:space="0" w:color="auto"/>
              <w:right w:val="single" w:sz="4" w:space="0" w:color="auto"/>
            </w:tcBorders>
            <w:noWrap/>
            <w:vAlign w:val="center"/>
            <w:hideMark/>
          </w:tcPr>
          <w:p w14:paraId="21062AE0"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3544951.316 </w:t>
            </w:r>
          </w:p>
        </w:tc>
        <w:tc>
          <w:tcPr>
            <w:tcW w:w="2003" w:type="pct"/>
            <w:tcBorders>
              <w:top w:val="nil"/>
              <w:left w:val="nil"/>
              <w:bottom w:val="single" w:sz="4" w:space="0" w:color="auto"/>
              <w:right w:val="single" w:sz="4" w:space="0" w:color="auto"/>
            </w:tcBorders>
            <w:noWrap/>
            <w:vAlign w:val="center"/>
            <w:hideMark/>
          </w:tcPr>
          <w:p w14:paraId="04A79DDC"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40601884.095 </w:t>
            </w:r>
          </w:p>
        </w:tc>
      </w:tr>
      <w:tr w:rsidR="00A46D4B" w:rsidRPr="00A46D4B" w14:paraId="084A211B" w14:textId="77777777" w:rsidTr="007F5B1B">
        <w:trPr>
          <w:trHeight w:val="264"/>
        </w:trPr>
        <w:tc>
          <w:tcPr>
            <w:tcW w:w="1499" w:type="pct"/>
            <w:tcBorders>
              <w:top w:val="nil"/>
              <w:left w:val="single" w:sz="4" w:space="0" w:color="auto"/>
              <w:bottom w:val="single" w:sz="4" w:space="0" w:color="auto"/>
              <w:right w:val="single" w:sz="4" w:space="0" w:color="auto"/>
            </w:tcBorders>
            <w:noWrap/>
            <w:vAlign w:val="center"/>
            <w:hideMark/>
          </w:tcPr>
          <w:p w14:paraId="49035C79"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J26</w:t>
            </w:r>
          </w:p>
        </w:tc>
        <w:tc>
          <w:tcPr>
            <w:tcW w:w="1498" w:type="pct"/>
            <w:tcBorders>
              <w:top w:val="nil"/>
              <w:left w:val="nil"/>
              <w:bottom w:val="single" w:sz="4" w:space="0" w:color="auto"/>
              <w:right w:val="single" w:sz="4" w:space="0" w:color="auto"/>
            </w:tcBorders>
            <w:noWrap/>
            <w:vAlign w:val="center"/>
            <w:hideMark/>
          </w:tcPr>
          <w:p w14:paraId="20FF5C1C"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3544954.935 </w:t>
            </w:r>
          </w:p>
        </w:tc>
        <w:tc>
          <w:tcPr>
            <w:tcW w:w="2003" w:type="pct"/>
            <w:tcBorders>
              <w:top w:val="nil"/>
              <w:left w:val="nil"/>
              <w:bottom w:val="single" w:sz="4" w:space="0" w:color="auto"/>
              <w:right w:val="single" w:sz="4" w:space="0" w:color="auto"/>
            </w:tcBorders>
            <w:noWrap/>
            <w:vAlign w:val="center"/>
            <w:hideMark/>
          </w:tcPr>
          <w:p w14:paraId="7F7D62F4"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40601883.907 </w:t>
            </w:r>
          </w:p>
        </w:tc>
      </w:tr>
      <w:tr w:rsidR="00A46D4B" w:rsidRPr="00A46D4B" w14:paraId="68BD2346" w14:textId="77777777" w:rsidTr="007F5B1B">
        <w:trPr>
          <w:trHeight w:val="264"/>
        </w:trPr>
        <w:tc>
          <w:tcPr>
            <w:tcW w:w="1499" w:type="pct"/>
            <w:tcBorders>
              <w:top w:val="nil"/>
              <w:left w:val="single" w:sz="4" w:space="0" w:color="auto"/>
              <w:bottom w:val="single" w:sz="4" w:space="0" w:color="auto"/>
              <w:right w:val="single" w:sz="4" w:space="0" w:color="auto"/>
            </w:tcBorders>
            <w:noWrap/>
            <w:vAlign w:val="center"/>
            <w:hideMark/>
          </w:tcPr>
          <w:p w14:paraId="1EE4C308"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J27</w:t>
            </w:r>
          </w:p>
        </w:tc>
        <w:tc>
          <w:tcPr>
            <w:tcW w:w="1498" w:type="pct"/>
            <w:tcBorders>
              <w:top w:val="nil"/>
              <w:left w:val="nil"/>
              <w:bottom w:val="single" w:sz="4" w:space="0" w:color="auto"/>
              <w:right w:val="single" w:sz="4" w:space="0" w:color="auto"/>
            </w:tcBorders>
            <w:noWrap/>
            <w:vAlign w:val="center"/>
            <w:hideMark/>
          </w:tcPr>
          <w:p w14:paraId="491AC28D"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3544958.555 </w:t>
            </w:r>
          </w:p>
        </w:tc>
        <w:tc>
          <w:tcPr>
            <w:tcW w:w="2003" w:type="pct"/>
            <w:tcBorders>
              <w:top w:val="nil"/>
              <w:left w:val="nil"/>
              <w:bottom w:val="single" w:sz="4" w:space="0" w:color="auto"/>
              <w:right w:val="single" w:sz="4" w:space="0" w:color="auto"/>
            </w:tcBorders>
            <w:noWrap/>
            <w:vAlign w:val="center"/>
            <w:hideMark/>
          </w:tcPr>
          <w:p w14:paraId="22A6815A"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40601883.728 </w:t>
            </w:r>
          </w:p>
        </w:tc>
      </w:tr>
      <w:tr w:rsidR="00A46D4B" w:rsidRPr="00A46D4B" w14:paraId="31D0F179" w14:textId="77777777" w:rsidTr="007F5B1B">
        <w:trPr>
          <w:trHeight w:val="264"/>
        </w:trPr>
        <w:tc>
          <w:tcPr>
            <w:tcW w:w="1499" w:type="pct"/>
            <w:tcBorders>
              <w:top w:val="nil"/>
              <w:left w:val="single" w:sz="4" w:space="0" w:color="auto"/>
              <w:bottom w:val="single" w:sz="4" w:space="0" w:color="auto"/>
              <w:right w:val="single" w:sz="4" w:space="0" w:color="auto"/>
            </w:tcBorders>
            <w:noWrap/>
            <w:vAlign w:val="center"/>
            <w:hideMark/>
          </w:tcPr>
          <w:p w14:paraId="3AFF1C81"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J28</w:t>
            </w:r>
          </w:p>
        </w:tc>
        <w:tc>
          <w:tcPr>
            <w:tcW w:w="1498" w:type="pct"/>
            <w:tcBorders>
              <w:top w:val="nil"/>
              <w:left w:val="nil"/>
              <w:bottom w:val="single" w:sz="4" w:space="0" w:color="auto"/>
              <w:right w:val="single" w:sz="4" w:space="0" w:color="auto"/>
            </w:tcBorders>
            <w:noWrap/>
            <w:vAlign w:val="center"/>
            <w:hideMark/>
          </w:tcPr>
          <w:p w14:paraId="67F5662A"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3544962.176 </w:t>
            </w:r>
          </w:p>
        </w:tc>
        <w:tc>
          <w:tcPr>
            <w:tcW w:w="2003" w:type="pct"/>
            <w:tcBorders>
              <w:top w:val="nil"/>
              <w:left w:val="nil"/>
              <w:bottom w:val="single" w:sz="4" w:space="0" w:color="auto"/>
              <w:right w:val="single" w:sz="4" w:space="0" w:color="auto"/>
            </w:tcBorders>
            <w:noWrap/>
            <w:vAlign w:val="center"/>
            <w:hideMark/>
          </w:tcPr>
          <w:p w14:paraId="4C5D4946"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40601883.558 </w:t>
            </w:r>
          </w:p>
        </w:tc>
      </w:tr>
      <w:tr w:rsidR="00A46D4B" w:rsidRPr="00A46D4B" w14:paraId="4B65FB75" w14:textId="77777777" w:rsidTr="007F5B1B">
        <w:trPr>
          <w:trHeight w:val="264"/>
        </w:trPr>
        <w:tc>
          <w:tcPr>
            <w:tcW w:w="1499" w:type="pct"/>
            <w:tcBorders>
              <w:top w:val="nil"/>
              <w:left w:val="single" w:sz="4" w:space="0" w:color="auto"/>
              <w:bottom w:val="single" w:sz="4" w:space="0" w:color="auto"/>
              <w:right w:val="single" w:sz="4" w:space="0" w:color="auto"/>
            </w:tcBorders>
            <w:noWrap/>
            <w:vAlign w:val="center"/>
            <w:hideMark/>
          </w:tcPr>
          <w:p w14:paraId="37CC9024"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J29</w:t>
            </w:r>
          </w:p>
        </w:tc>
        <w:tc>
          <w:tcPr>
            <w:tcW w:w="1498" w:type="pct"/>
            <w:tcBorders>
              <w:top w:val="nil"/>
              <w:left w:val="nil"/>
              <w:bottom w:val="single" w:sz="4" w:space="0" w:color="auto"/>
              <w:right w:val="single" w:sz="4" w:space="0" w:color="auto"/>
            </w:tcBorders>
            <w:noWrap/>
            <w:vAlign w:val="center"/>
            <w:hideMark/>
          </w:tcPr>
          <w:p w14:paraId="3DC27F1C"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3544965.796 </w:t>
            </w:r>
          </w:p>
        </w:tc>
        <w:tc>
          <w:tcPr>
            <w:tcW w:w="2003" w:type="pct"/>
            <w:tcBorders>
              <w:top w:val="nil"/>
              <w:left w:val="nil"/>
              <w:bottom w:val="single" w:sz="4" w:space="0" w:color="auto"/>
              <w:right w:val="single" w:sz="4" w:space="0" w:color="auto"/>
            </w:tcBorders>
            <w:noWrap/>
            <w:vAlign w:val="center"/>
            <w:hideMark/>
          </w:tcPr>
          <w:p w14:paraId="69931A54"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40601883.397 </w:t>
            </w:r>
          </w:p>
        </w:tc>
      </w:tr>
      <w:tr w:rsidR="00A46D4B" w:rsidRPr="00A46D4B" w14:paraId="59EE8C9A" w14:textId="77777777" w:rsidTr="007F5B1B">
        <w:trPr>
          <w:trHeight w:val="264"/>
        </w:trPr>
        <w:tc>
          <w:tcPr>
            <w:tcW w:w="1499" w:type="pct"/>
            <w:tcBorders>
              <w:top w:val="nil"/>
              <w:left w:val="single" w:sz="4" w:space="0" w:color="auto"/>
              <w:bottom w:val="single" w:sz="4" w:space="0" w:color="auto"/>
              <w:right w:val="single" w:sz="4" w:space="0" w:color="auto"/>
            </w:tcBorders>
            <w:noWrap/>
            <w:vAlign w:val="center"/>
            <w:hideMark/>
          </w:tcPr>
          <w:p w14:paraId="226C8369"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J30</w:t>
            </w:r>
          </w:p>
        </w:tc>
        <w:tc>
          <w:tcPr>
            <w:tcW w:w="1498" w:type="pct"/>
            <w:tcBorders>
              <w:top w:val="nil"/>
              <w:left w:val="nil"/>
              <w:bottom w:val="single" w:sz="4" w:space="0" w:color="auto"/>
              <w:right w:val="single" w:sz="4" w:space="0" w:color="auto"/>
            </w:tcBorders>
            <w:noWrap/>
            <w:vAlign w:val="center"/>
            <w:hideMark/>
          </w:tcPr>
          <w:p w14:paraId="37FA06B2"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3544969.417 </w:t>
            </w:r>
          </w:p>
        </w:tc>
        <w:tc>
          <w:tcPr>
            <w:tcW w:w="2003" w:type="pct"/>
            <w:tcBorders>
              <w:top w:val="nil"/>
              <w:left w:val="nil"/>
              <w:bottom w:val="single" w:sz="4" w:space="0" w:color="auto"/>
              <w:right w:val="single" w:sz="4" w:space="0" w:color="auto"/>
            </w:tcBorders>
            <w:noWrap/>
            <w:vAlign w:val="center"/>
            <w:hideMark/>
          </w:tcPr>
          <w:p w14:paraId="0DDFB34F"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40601883.246 </w:t>
            </w:r>
          </w:p>
        </w:tc>
      </w:tr>
      <w:tr w:rsidR="00A46D4B" w:rsidRPr="00A46D4B" w14:paraId="684E9E00" w14:textId="77777777" w:rsidTr="007F5B1B">
        <w:trPr>
          <w:trHeight w:val="264"/>
        </w:trPr>
        <w:tc>
          <w:tcPr>
            <w:tcW w:w="1499" w:type="pct"/>
            <w:tcBorders>
              <w:top w:val="nil"/>
              <w:left w:val="single" w:sz="4" w:space="0" w:color="auto"/>
              <w:bottom w:val="single" w:sz="4" w:space="0" w:color="auto"/>
              <w:right w:val="single" w:sz="4" w:space="0" w:color="auto"/>
            </w:tcBorders>
            <w:noWrap/>
            <w:vAlign w:val="center"/>
            <w:hideMark/>
          </w:tcPr>
          <w:p w14:paraId="2F94E4E9"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J31</w:t>
            </w:r>
          </w:p>
        </w:tc>
        <w:tc>
          <w:tcPr>
            <w:tcW w:w="1498" w:type="pct"/>
            <w:tcBorders>
              <w:top w:val="nil"/>
              <w:left w:val="nil"/>
              <w:bottom w:val="single" w:sz="4" w:space="0" w:color="auto"/>
              <w:right w:val="single" w:sz="4" w:space="0" w:color="auto"/>
            </w:tcBorders>
            <w:noWrap/>
            <w:vAlign w:val="center"/>
            <w:hideMark/>
          </w:tcPr>
          <w:p w14:paraId="7E1E86DF"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3544973.039 </w:t>
            </w:r>
          </w:p>
        </w:tc>
        <w:tc>
          <w:tcPr>
            <w:tcW w:w="2003" w:type="pct"/>
            <w:tcBorders>
              <w:top w:val="nil"/>
              <w:left w:val="nil"/>
              <w:bottom w:val="single" w:sz="4" w:space="0" w:color="auto"/>
              <w:right w:val="single" w:sz="4" w:space="0" w:color="auto"/>
            </w:tcBorders>
            <w:noWrap/>
            <w:vAlign w:val="center"/>
            <w:hideMark/>
          </w:tcPr>
          <w:p w14:paraId="74291D1C"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40601883.103 </w:t>
            </w:r>
          </w:p>
        </w:tc>
      </w:tr>
      <w:tr w:rsidR="00A46D4B" w:rsidRPr="00A46D4B" w14:paraId="6F016FA0" w14:textId="77777777" w:rsidTr="007F5B1B">
        <w:trPr>
          <w:trHeight w:val="264"/>
        </w:trPr>
        <w:tc>
          <w:tcPr>
            <w:tcW w:w="1499" w:type="pct"/>
            <w:tcBorders>
              <w:top w:val="nil"/>
              <w:left w:val="single" w:sz="4" w:space="0" w:color="auto"/>
              <w:bottom w:val="single" w:sz="4" w:space="0" w:color="auto"/>
              <w:right w:val="single" w:sz="4" w:space="0" w:color="auto"/>
            </w:tcBorders>
            <w:noWrap/>
            <w:vAlign w:val="center"/>
            <w:hideMark/>
          </w:tcPr>
          <w:p w14:paraId="2B105652"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J32</w:t>
            </w:r>
          </w:p>
        </w:tc>
        <w:tc>
          <w:tcPr>
            <w:tcW w:w="1498" w:type="pct"/>
            <w:tcBorders>
              <w:top w:val="nil"/>
              <w:left w:val="nil"/>
              <w:bottom w:val="single" w:sz="4" w:space="0" w:color="auto"/>
              <w:right w:val="single" w:sz="4" w:space="0" w:color="auto"/>
            </w:tcBorders>
            <w:noWrap/>
            <w:vAlign w:val="center"/>
            <w:hideMark/>
          </w:tcPr>
          <w:p w14:paraId="2CCC45FB"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3544995.494 </w:t>
            </w:r>
          </w:p>
        </w:tc>
        <w:tc>
          <w:tcPr>
            <w:tcW w:w="2003" w:type="pct"/>
            <w:tcBorders>
              <w:top w:val="nil"/>
              <w:left w:val="nil"/>
              <w:bottom w:val="single" w:sz="4" w:space="0" w:color="auto"/>
              <w:right w:val="single" w:sz="4" w:space="0" w:color="auto"/>
            </w:tcBorders>
            <w:noWrap/>
            <w:vAlign w:val="center"/>
            <w:hideMark/>
          </w:tcPr>
          <w:p w14:paraId="33A57EE2"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40601882.277 </w:t>
            </w:r>
          </w:p>
        </w:tc>
      </w:tr>
      <w:tr w:rsidR="00A46D4B" w:rsidRPr="00A46D4B" w14:paraId="251DD204" w14:textId="77777777" w:rsidTr="007F5B1B">
        <w:trPr>
          <w:trHeight w:val="264"/>
        </w:trPr>
        <w:tc>
          <w:tcPr>
            <w:tcW w:w="1499" w:type="pct"/>
            <w:tcBorders>
              <w:top w:val="nil"/>
              <w:left w:val="single" w:sz="4" w:space="0" w:color="auto"/>
              <w:bottom w:val="single" w:sz="4" w:space="0" w:color="auto"/>
              <w:right w:val="single" w:sz="4" w:space="0" w:color="auto"/>
            </w:tcBorders>
            <w:noWrap/>
            <w:vAlign w:val="center"/>
            <w:hideMark/>
          </w:tcPr>
          <w:p w14:paraId="252450ED"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J33</w:t>
            </w:r>
          </w:p>
        </w:tc>
        <w:tc>
          <w:tcPr>
            <w:tcW w:w="1498" w:type="pct"/>
            <w:tcBorders>
              <w:top w:val="nil"/>
              <w:left w:val="nil"/>
              <w:bottom w:val="single" w:sz="4" w:space="0" w:color="auto"/>
              <w:right w:val="single" w:sz="4" w:space="0" w:color="auto"/>
            </w:tcBorders>
            <w:noWrap/>
            <w:vAlign w:val="center"/>
            <w:hideMark/>
          </w:tcPr>
          <w:p w14:paraId="7D415B0D"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3544994.616 </w:t>
            </w:r>
          </w:p>
        </w:tc>
        <w:tc>
          <w:tcPr>
            <w:tcW w:w="2003" w:type="pct"/>
            <w:tcBorders>
              <w:top w:val="nil"/>
              <w:left w:val="nil"/>
              <w:bottom w:val="single" w:sz="4" w:space="0" w:color="auto"/>
              <w:right w:val="single" w:sz="4" w:space="0" w:color="auto"/>
            </w:tcBorders>
            <w:noWrap/>
            <w:vAlign w:val="center"/>
            <w:hideMark/>
          </w:tcPr>
          <w:p w14:paraId="4F4F0273"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40601862.439 </w:t>
            </w:r>
          </w:p>
        </w:tc>
      </w:tr>
      <w:tr w:rsidR="00A46D4B" w:rsidRPr="00A46D4B" w14:paraId="530E4C7F" w14:textId="77777777" w:rsidTr="007F5B1B">
        <w:trPr>
          <w:trHeight w:val="264"/>
        </w:trPr>
        <w:tc>
          <w:tcPr>
            <w:tcW w:w="1499" w:type="pct"/>
            <w:tcBorders>
              <w:top w:val="nil"/>
              <w:left w:val="single" w:sz="4" w:space="0" w:color="auto"/>
              <w:bottom w:val="single" w:sz="4" w:space="0" w:color="auto"/>
              <w:right w:val="single" w:sz="4" w:space="0" w:color="auto"/>
            </w:tcBorders>
            <w:noWrap/>
            <w:vAlign w:val="center"/>
            <w:hideMark/>
          </w:tcPr>
          <w:p w14:paraId="040EADF0"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J34</w:t>
            </w:r>
          </w:p>
        </w:tc>
        <w:tc>
          <w:tcPr>
            <w:tcW w:w="1498" w:type="pct"/>
            <w:tcBorders>
              <w:top w:val="nil"/>
              <w:left w:val="nil"/>
              <w:bottom w:val="single" w:sz="4" w:space="0" w:color="auto"/>
              <w:right w:val="single" w:sz="4" w:space="0" w:color="auto"/>
            </w:tcBorders>
            <w:noWrap/>
            <w:vAlign w:val="center"/>
            <w:hideMark/>
          </w:tcPr>
          <w:p w14:paraId="4233726E"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3544997.990 </w:t>
            </w:r>
          </w:p>
        </w:tc>
        <w:tc>
          <w:tcPr>
            <w:tcW w:w="2003" w:type="pct"/>
            <w:tcBorders>
              <w:top w:val="nil"/>
              <w:left w:val="nil"/>
              <w:bottom w:val="single" w:sz="4" w:space="0" w:color="auto"/>
              <w:right w:val="single" w:sz="4" w:space="0" w:color="auto"/>
            </w:tcBorders>
            <w:noWrap/>
            <w:vAlign w:val="center"/>
            <w:hideMark/>
          </w:tcPr>
          <w:p w14:paraId="4AB9C02D"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40601862.372 </w:t>
            </w:r>
          </w:p>
        </w:tc>
      </w:tr>
      <w:tr w:rsidR="00A46D4B" w:rsidRPr="00A46D4B" w14:paraId="48826052" w14:textId="77777777" w:rsidTr="007F5B1B">
        <w:trPr>
          <w:trHeight w:val="264"/>
        </w:trPr>
        <w:tc>
          <w:tcPr>
            <w:tcW w:w="1499" w:type="pct"/>
            <w:tcBorders>
              <w:top w:val="nil"/>
              <w:left w:val="single" w:sz="4" w:space="0" w:color="auto"/>
              <w:bottom w:val="single" w:sz="4" w:space="0" w:color="auto"/>
              <w:right w:val="single" w:sz="4" w:space="0" w:color="auto"/>
            </w:tcBorders>
            <w:noWrap/>
            <w:vAlign w:val="center"/>
            <w:hideMark/>
          </w:tcPr>
          <w:p w14:paraId="66998F48"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J35</w:t>
            </w:r>
          </w:p>
        </w:tc>
        <w:tc>
          <w:tcPr>
            <w:tcW w:w="1498" w:type="pct"/>
            <w:tcBorders>
              <w:top w:val="nil"/>
              <w:left w:val="nil"/>
              <w:bottom w:val="single" w:sz="4" w:space="0" w:color="auto"/>
              <w:right w:val="single" w:sz="4" w:space="0" w:color="auto"/>
            </w:tcBorders>
            <w:noWrap/>
            <w:vAlign w:val="center"/>
            <w:hideMark/>
          </w:tcPr>
          <w:p w14:paraId="2C1AB39F"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3545001.664 </w:t>
            </w:r>
          </w:p>
        </w:tc>
        <w:tc>
          <w:tcPr>
            <w:tcW w:w="2003" w:type="pct"/>
            <w:tcBorders>
              <w:top w:val="nil"/>
              <w:left w:val="nil"/>
              <w:bottom w:val="single" w:sz="4" w:space="0" w:color="auto"/>
              <w:right w:val="single" w:sz="4" w:space="0" w:color="auto"/>
            </w:tcBorders>
            <w:noWrap/>
            <w:vAlign w:val="center"/>
            <w:hideMark/>
          </w:tcPr>
          <w:p w14:paraId="176994E9"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40601862.302 </w:t>
            </w:r>
          </w:p>
        </w:tc>
      </w:tr>
      <w:tr w:rsidR="00A46D4B" w:rsidRPr="00A46D4B" w14:paraId="648CB226" w14:textId="77777777" w:rsidTr="007F5B1B">
        <w:trPr>
          <w:trHeight w:val="264"/>
        </w:trPr>
        <w:tc>
          <w:tcPr>
            <w:tcW w:w="1499" w:type="pct"/>
            <w:tcBorders>
              <w:top w:val="nil"/>
              <w:left w:val="single" w:sz="4" w:space="0" w:color="auto"/>
              <w:bottom w:val="single" w:sz="4" w:space="0" w:color="auto"/>
              <w:right w:val="single" w:sz="4" w:space="0" w:color="auto"/>
            </w:tcBorders>
            <w:noWrap/>
            <w:vAlign w:val="center"/>
            <w:hideMark/>
          </w:tcPr>
          <w:p w14:paraId="4CB61409"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lastRenderedPageBreak/>
              <w:t>J36</w:t>
            </w:r>
          </w:p>
        </w:tc>
        <w:tc>
          <w:tcPr>
            <w:tcW w:w="1498" w:type="pct"/>
            <w:tcBorders>
              <w:top w:val="nil"/>
              <w:left w:val="nil"/>
              <w:bottom w:val="single" w:sz="4" w:space="0" w:color="auto"/>
              <w:right w:val="single" w:sz="4" w:space="0" w:color="auto"/>
            </w:tcBorders>
            <w:noWrap/>
            <w:vAlign w:val="center"/>
            <w:hideMark/>
          </w:tcPr>
          <w:p w14:paraId="002B8CD8"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3545005.338 </w:t>
            </w:r>
          </w:p>
        </w:tc>
        <w:tc>
          <w:tcPr>
            <w:tcW w:w="2003" w:type="pct"/>
            <w:tcBorders>
              <w:top w:val="nil"/>
              <w:left w:val="nil"/>
              <w:bottom w:val="single" w:sz="4" w:space="0" w:color="auto"/>
              <w:right w:val="single" w:sz="4" w:space="0" w:color="auto"/>
            </w:tcBorders>
            <w:noWrap/>
            <w:vAlign w:val="center"/>
            <w:hideMark/>
          </w:tcPr>
          <w:p w14:paraId="21C6D957"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40601862.241 </w:t>
            </w:r>
          </w:p>
        </w:tc>
      </w:tr>
      <w:tr w:rsidR="00A46D4B" w:rsidRPr="00A46D4B" w14:paraId="19223DB5" w14:textId="77777777" w:rsidTr="007F5B1B">
        <w:trPr>
          <w:trHeight w:val="264"/>
        </w:trPr>
        <w:tc>
          <w:tcPr>
            <w:tcW w:w="1499" w:type="pct"/>
            <w:tcBorders>
              <w:top w:val="nil"/>
              <w:left w:val="single" w:sz="4" w:space="0" w:color="auto"/>
              <w:bottom w:val="single" w:sz="4" w:space="0" w:color="auto"/>
              <w:right w:val="single" w:sz="4" w:space="0" w:color="auto"/>
            </w:tcBorders>
            <w:noWrap/>
            <w:vAlign w:val="center"/>
            <w:hideMark/>
          </w:tcPr>
          <w:p w14:paraId="049B5857"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J37</w:t>
            </w:r>
          </w:p>
        </w:tc>
        <w:tc>
          <w:tcPr>
            <w:tcW w:w="1498" w:type="pct"/>
            <w:tcBorders>
              <w:top w:val="nil"/>
              <w:left w:val="nil"/>
              <w:bottom w:val="single" w:sz="4" w:space="0" w:color="auto"/>
              <w:right w:val="single" w:sz="4" w:space="0" w:color="auto"/>
            </w:tcBorders>
            <w:noWrap/>
            <w:vAlign w:val="center"/>
            <w:hideMark/>
          </w:tcPr>
          <w:p w14:paraId="5698B0BC"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3545009.013 </w:t>
            </w:r>
          </w:p>
        </w:tc>
        <w:tc>
          <w:tcPr>
            <w:tcW w:w="2003" w:type="pct"/>
            <w:tcBorders>
              <w:top w:val="nil"/>
              <w:left w:val="nil"/>
              <w:bottom w:val="single" w:sz="4" w:space="0" w:color="auto"/>
              <w:right w:val="single" w:sz="4" w:space="0" w:color="auto"/>
            </w:tcBorders>
            <w:noWrap/>
            <w:vAlign w:val="center"/>
            <w:hideMark/>
          </w:tcPr>
          <w:p w14:paraId="3AC0FFCD"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40601862.189 </w:t>
            </w:r>
          </w:p>
        </w:tc>
      </w:tr>
      <w:tr w:rsidR="00A46D4B" w:rsidRPr="00A46D4B" w14:paraId="21133E57" w14:textId="77777777" w:rsidTr="007F5B1B">
        <w:trPr>
          <w:trHeight w:val="264"/>
        </w:trPr>
        <w:tc>
          <w:tcPr>
            <w:tcW w:w="1499" w:type="pct"/>
            <w:tcBorders>
              <w:top w:val="nil"/>
              <w:left w:val="single" w:sz="4" w:space="0" w:color="auto"/>
              <w:bottom w:val="single" w:sz="4" w:space="0" w:color="auto"/>
              <w:right w:val="single" w:sz="4" w:space="0" w:color="auto"/>
            </w:tcBorders>
            <w:noWrap/>
            <w:vAlign w:val="center"/>
            <w:hideMark/>
          </w:tcPr>
          <w:p w14:paraId="51A60140"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J38</w:t>
            </w:r>
          </w:p>
        </w:tc>
        <w:tc>
          <w:tcPr>
            <w:tcW w:w="1498" w:type="pct"/>
            <w:tcBorders>
              <w:top w:val="nil"/>
              <w:left w:val="nil"/>
              <w:bottom w:val="single" w:sz="4" w:space="0" w:color="auto"/>
              <w:right w:val="single" w:sz="4" w:space="0" w:color="auto"/>
            </w:tcBorders>
            <w:noWrap/>
            <w:vAlign w:val="center"/>
            <w:hideMark/>
          </w:tcPr>
          <w:p w14:paraId="688ACC70"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3545012.687 </w:t>
            </w:r>
          </w:p>
        </w:tc>
        <w:tc>
          <w:tcPr>
            <w:tcW w:w="2003" w:type="pct"/>
            <w:tcBorders>
              <w:top w:val="nil"/>
              <w:left w:val="nil"/>
              <w:bottom w:val="single" w:sz="4" w:space="0" w:color="auto"/>
              <w:right w:val="single" w:sz="4" w:space="0" w:color="auto"/>
            </w:tcBorders>
            <w:noWrap/>
            <w:vAlign w:val="center"/>
            <w:hideMark/>
          </w:tcPr>
          <w:p w14:paraId="2FD1DCE0"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40601862.147 </w:t>
            </w:r>
          </w:p>
        </w:tc>
      </w:tr>
      <w:tr w:rsidR="00A46D4B" w:rsidRPr="00A46D4B" w14:paraId="7B0134F6" w14:textId="77777777" w:rsidTr="007F5B1B">
        <w:trPr>
          <w:trHeight w:val="264"/>
        </w:trPr>
        <w:tc>
          <w:tcPr>
            <w:tcW w:w="1499" w:type="pct"/>
            <w:tcBorders>
              <w:top w:val="nil"/>
              <w:left w:val="single" w:sz="4" w:space="0" w:color="auto"/>
              <w:bottom w:val="single" w:sz="4" w:space="0" w:color="auto"/>
              <w:right w:val="single" w:sz="4" w:space="0" w:color="auto"/>
            </w:tcBorders>
            <w:noWrap/>
            <w:vAlign w:val="center"/>
            <w:hideMark/>
          </w:tcPr>
          <w:p w14:paraId="7A4B5596"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J39</w:t>
            </w:r>
          </w:p>
        </w:tc>
        <w:tc>
          <w:tcPr>
            <w:tcW w:w="1498" w:type="pct"/>
            <w:tcBorders>
              <w:top w:val="nil"/>
              <w:left w:val="nil"/>
              <w:bottom w:val="single" w:sz="4" w:space="0" w:color="auto"/>
              <w:right w:val="single" w:sz="4" w:space="0" w:color="auto"/>
            </w:tcBorders>
            <w:noWrap/>
            <w:vAlign w:val="center"/>
            <w:hideMark/>
          </w:tcPr>
          <w:p w14:paraId="371F4E5C"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3545016.362 </w:t>
            </w:r>
          </w:p>
        </w:tc>
        <w:tc>
          <w:tcPr>
            <w:tcW w:w="2003" w:type="pct"/>
            <w:tcBorders>
              <w:top w:val="nil"/>
              <w:left w:val="nil"/>
              <w:bottom w:val="single" w:sz="4" w:space="0" w:color="auto"/>
              <w:right w:val="single" w:sz="4" w:space="0" w:color="auto"/>
            </w:tcBorders>
            <w:noWrap/>
            <w:vAlign w:val="center"/>
            <w:hideMark/>
          </w:tcPr>
          <w:p w14:paraId="470DE46E"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40601862.114 </w:t>
            </w:r>
          </w:p>
        </w:tc>
      </w:tr>
      <w:tr w:rsidR="00A46D4B" w:rsidRPr="00A46D4B" w14:paraId="261F8DCE" w14:textId="77777777" w:rsidTr="007F5B1B">
        <w:trPr>
          <w:trHeight w:val="264"/>
        </w:trPr>
        <w:tc>
          <w:tcPr>
            <w:tcW w:w="1499" w:type="pct"/>
            <w:tcBorders>
              <w:top w:val="nil"/>
              <w:left w:val="single" w:sz="4" w:space="0" w:color="auto"/>
              <w:bottom w:val="single" w:sz="4" w:space="0" w:color="auto"/>
              <w:right w:val="single" w:sz="4" w:space="0" w:color="auto"/>
            </w:tcBorders>
            <w:noWrap/>
            <w:vAlign w:val="center"/>
            <w:hideMark/>
          </w:tcPr>
          <w:p w14:paraId="7859BBDF"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J40</w:t>
            </w:r>
          </w:p>
        </w:tc>
        <w:tc>
          <w:tcPr>
            <w:tcW w:w="1498" w:type="pct"/>
            <w:tcBorders>
              <w:top w:val="nil"/>
              <w:left w:val="nil"/>
              <w:bottom w:val="single" w:sz="4" w:space="0" w:color="auto"/>
              <w:right w:val="single" w:sz="4" w:space="0" w:color="auto"/>
            </w:tcBorders>
            <w:noWrap/>
            <w:vAlign w:val="center"/>
            <w:hideMark/>
          </w:tcPr>
          <w:p w14:paraId="2589599E"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3545020.037 </w:t>
            </w:r>
          </w:p>
        </w:tc>
        <w:tc>
          <w:tcPr>
            <w:tcW w:w="2003" w:type="pct"/>
            <w:tcBorders>
              <w:top w:val="nil"/>
              <w:left w:val="nil"/>
              <w:bottom w:val="single" w:sz="4" w:space="0" w:color="auto"/>
              <w:right w:val="single" w:sz="4" w:space="0" w:color="auto"/>
            </w:tcBorders>
            <w:noWrap/>
            <w:vAlign w:val="center"/>
            <w:hideMark/>
          </w:tcPr>
          <w:p w14:paraId="213FC2C4"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40601862.090 </w:t>
            </w:r>
          </w:p>
        </w:tc>
      </w:tr>
      <w:tr w:rsidR="00A46D4B" w:rsidRPr="00A46D4B" w14:paraId="11DCC94A" w14:textId="77777777" w:rsidTr="007F5B1B">
        <w:trPr>
          <w:trHeight w:val="264"/>
        </w:trPr>
        <w:tc>
          <w:tcPr>
            <w:tcW w:w="1499" w:type="pct"/>
            <w:tcBorders>
              <w:top w:val="nil"/>
              <w:left w:val="single" w:sz="4" w:space="0" w:color="auto"/>
              <w:bottom w:val="single" w:sz="4" w:space="0" w:color="auto"/>
              <w:right w:val="single" w:sz="4" w:space="0" w:color="auto"/>
            </w:tcBorders>
            <w:noWrap/>
            <w:vAlign w:val="center"/>
            <w:hideMark/>
          </w:tcPr>
          <w:p w14:paraId="238FDEF2"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J41</w:t>
            </w:r>
          </w:p>
        </w:tc>
        <w:tc>
          <w:tcPr>
            <w:tcW w:w="1498" w:type="pct"/>
            <w:tcBorders>
              <w:top w:val="nil"/>
              <w:left w:val="nil"/>
              <w:bottom w:val="single" w:sz="4" w:space="0" w:color="auto"/>
              <w:right w:val="single" w:sz="4" w:space="0" w:color="auto"/>
            </w:tcBorders>
            <w:noWrap/>
            <w:vAlign w:val="center"/>
            <w:hideMark/>
          </w:tcPr>
          <w:p w14:paraId="6168ABD9"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3545023.711 </w:t>
            </w:r>
          </w:p>
        </w:tc>
        <w:tc>
          <w:tcPr>
            <w:tcW w:w="2003" w:type="pct"/>
            <w:tcBorders>
              <w:top w:val="nil"/>
              <w:left w:val="nil"/>
              <w:bottom w:val="single" w:sz="4" w:space="0" w:color="auto"/>
              <w:right w:val="single" w:sz="4" w:space="0" w:color="auto"/>
            </w:tcBorders>
            <w:noWrap/>
            <w:vAlign w:val="center"/>
            <w:hideMark/>
          </w:tcPr>
          <w:p w14:paraId="07959E0B"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40601862.075 </w:t>
            </w:r>
          </w:p>
        </w:tc>
      </w:tr>
      <w:tr w:rsidR="00A46D4B" w:rsidRPr="00A46D4B" w14:paraId="6E8484E5" w14:textId="77777777" w:rsidTr="007F5B1B">
        <w:trPr>
          <w:trHeight w:val="264"/>
        </w:trPr>
        <w:tc>
          <w:tcPr>
            <w:tcW w:w="1499" w:type="pct"/>
            <w:tcBorders>
              <w:top w:val="nil"/>
              <w:left w:val="single" w:sz="4" w:space="0" w:color="auto"/>
              <w:bottom w:val="single" w:sz="4" w:space="0" w:color="auto"/>
              <w:right w:val="single" w:sz="4" w:space="0" w:color="auto"/>
            </w:tcBorders>
            <w:noWrap/>
            <w:vAlign w:val="center"/>
            <w:hideMark/>
          </w:tcPr>
          <w:p w14:paraId="5E22E5B0"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J42</w:t>
            </w:r>
          </w:p>
        </w:tc>
        <w:tc>
          <w:tcPr>
            <w:tcW w:w="1498" w:type="pct"/>
            <w:tcBorders>
              <w:top w:val="nil"/>
              <w:left w:val="nil"/>
              <w:bottom w:val="single" w:sz="4" w:space="0" w:color="auto"/>
              <w:right w:val="single" w:sz="4" w:space="0" w:color="auto"/>
            </w:tcBorders>
            <w:noWrap/>
            <w:vAlign w:val="center"/>
            <w:hideMark/>
          </w:tcPr>
          <w:p w14:paraId="7BD2678D"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3545027.386 </w:t>
            </w:r>
          </w:p>
        </w:tc>
        <w:tc>
          <w:tcPr>
            <w:tcW w:w="2003" w:type="pct"/>
            <w:tcBorders>
              <w:top w:val="nil"/>
              <w:left w:val="nil"/>
              <w:bottom w:val="single" w:sz="4" w:space="0" w:color="auto"/>
              <w:right w:val="single" w:sz="4" w:space="0" w:color="auto"/>
            </w:tcBorders>
            <w:noWrap/>
            <w:vAlign w:val="center"/>
            <w:hideMark/>
          </w:tcPr>
          <w:p w14:paraId="51DB8B86"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40601862.070 </w:t>
            </w:r>
          </w:p>
        </w:tc>
      </w:tr>
      <w:tr w:rsidR="00A46D4B" w:rsidRPr="00A46D4B" w14:paraId="7E386A0E" w14:textId="77777777" w:rsidTr="007F5B1B">
        <w:trPr>
          <w:trHeight w:val="264"/>
        </w:trPr>
        <w:tc>
          <w:tcPr>
            <w:tcW w:w="1499" w:type="pct"/>
            <w:tcBorders>
              <w:top w:val="nil"/>
              <w:left w:val="single" w:sz="4" w:space="0" w:color="auto"/>
              <w:bottom w:val="single" w:sz="4" w:space="0" w:color="auto"/>
              <w:right w:val="single" w:sz="4" w:space="0" w:color="auto"/>
            </w:tcBorders>
            <w:noWrap/>
            <w:vAlign w:val="center"/>
            <w:hideMark/>
          </w:tcPr>
          <w:p w14:paraId="6CEB30A3"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J43</w:t>
            </w:r>
          </w:p>
        </w:tc>
        <w:tc>
          <w:tcPr>
            <w:tcW w:w="1498" w:type="pct"/>
            <w:tcBorders>
              <w:top w:val="nil"/>
              <w:left w:val="nil"/>
              <w:bottom w:val="single" w:sz="4" w:space="0" w:color="auto"/>
              <w:right w:val="single" w:sz="4" w:space="0" w:color="auto"/>
            </w:tcBorders>
            <w:noWrap/>
            <w:vAlign w:val="center"/>
            <w:hideMark/>
          </w:tcPr>
          <w:p w14:paraId="15B5C957"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3545031.061 </w:t>
            </w:r>
          </w:p>
        </w:tc>
        <w:tc>
          <w:tcPr>
            <w:tcW w:w="2003" w:type="pct"/>
            <w:tcBorders>
              <w:top w:val="nil"/>
              <w:left w:val="nil"/>
              <w:bottom w:val="single" w:sz="4" w:space="0" w:color="auto"/>
              <w:right w:val="single" w:sz="4" w:space="0" w:color="auto"/>
            </w:tcBorders>
            <w:noWrap/>
            <w:vAlign w:val="center"/>
            <w:hideMark/>
          </w:tcPr>
          <w:p w14:paraId="79F9C646"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40601862.074 </w:t>
            </w:r>
          </w:p>
        </w:tc>
      </w:tr>
      <w:tr w:rsidR="00A46D4B" w:rsidRPr="00A46D4B" w14:paraId="3E9FBB81" w14:textId="77777777" w:rsidTr="007F5B1B">
        <w:trPr>
          <w:trHeight w:val="264"/>
        </w:trPr>
        <w:tc>
          <w:tcPr>
            <w:tcW w:w="1499" w:type="pct"/>
            <w:tcBorders>
              <w:top w:val="nil"/>
              <w:left w:val="single" w:sz="4" w:space="0" w:color="auto"/>
              <w:bottom w:val="single" w:sz="4" w:space="0" w:color="auto"/>
              <w:right w:val="single" w:sz="4" w:space="0" w:color="auto"/>
            </w:tcBorders>
            <w:noWrap/>
            <w:vAlign w:val="center"/>
            <w:hideMark/>
          </w:tcPr>
          <w:p w14:paraId="55499A63"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J44</w:t>
            </w:r>
          </w:p>
        </w:tc>
        <w:tc>
          <w:tcPr>
            <w:tcW w:w="1498" w:type="pct"/>
            <w:tcBorders>
              <w:top w:val="nil"/>
              <w:left w:val="nil"/>
              <w:bottom w:val="single" w:sz="4" w:space="0" w:color="auto"/>
              <w:right w:val="single" w:sz="4" w:space="0" w:color="auto"/>
            </w:tcBorders>
            <w:noWrap/>
            <w:vAlign w:val="center"/>
            <w:hideMark/>
          </w:tcPr>
          <w:p w14:paraId="03B4B92F"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3545034.736 </w:t>
            </w:r>
          </w:p>
        </w:tc>
        <w:tc>
          <w:tcPr>
            <w:tcW w:w="2003" w:type="pct"/>
            <w:tcBorders>
              <w:top w:val="nil"/>
              <w:left w:val="nil"/>
              <w:bottom w:val="single" w:sz="4" w:space="0" w:color="auto"/>
              <w:right w:val="single" w:sz="4" w:space="0" w:color="auto"/>
            </w:tcBorders>
            <w:noWrap/>
            <w:vAlign w:val="center"/>
            <w:hideMark/>
          </w:tcPr>
          <w:p w14:paraId="47310528"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40601862.087 </w:t>
            </w:r>
          </w:p>
        </w:tc>
      </w:tr>
      <w:tr w:rsidR="00A46D4B" w:rsidRPr="00A46D4B" w14:paraId="053E658F" w14:textId="77777777" w:rsidTr="007F5B1B">
        <w:trPr>
          <w:trHeight w:val="264"/>
        </w:trPr>
        <w:tc>
          <w:tcPr>
            <w:tcW w:w="1499" w:type="pct"/>
            <w:tcBorders>
              <w:top w:val="nil"/>
              <w:left w:val="single" w:sz="4" w:space="0" w:color="auto"/>
              <w:bottom w:val="single" w:sz="4" w:space="0" w:color="auto"/>
              <w:right w:val="single" w:sz="4" w:space="0" w:color="auto"/>
            </w:tcBorders>
            <w:noWrap/>
            <w:vAlign w:val="center"/>
            <w:hideMark/>
          </w:tcPr>
          <w:p w14:paraId="10E913E4"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J45</w:t>
            </w:r>
          </w:p>
        </w:tc>
        <w:tc>
          <w:tcPr>
            <w:tcW w:w="1498" w:type="pct"/>
            <w:tcBorders>
              <w:top w:val="nil"/>
              <w:left w:val="nil"/>
              <w:bottom w:val="single" w:sz="4" w:space="0" w:color="auto"/>
              <w:right w:val="single" w:sz="4" w:space="0" w:color="auto"/>
            </w:tcBorders>
            <w:noWrap/>
            <w:vAlign w:val="center"/>
            <w:hideMark/>
          </w:tcPr>
          <w:p w14:paraId="58ACC501"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3545038.410 </w:t>
            </w:r>
          </w:p>
        </w:tc>
        <w:tc>
          <w:tcPr>
            <w:tcW w:w="2003" w:type="pct"/>
            <w:tcBorders>
              <w:top w:val="nil"/>
              <w:left w:val="nil"/>
              <w:bottom w:val="single" w:sz="4" w:space="0" w:color="auto"/>
              <w:right w:val="single" w:sz="4" w:space="0" w:color="auto"/>
            </w:tcBorders>
            <w:noWrap/>
            <w:vAlign w:val="center"/>
            <w:hideMark/>
          </w:tcPr>
          <w:p w14:paraId="770E9386"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40601862.110 </w:t>
            </w:r>
          </w:p>
        </w:tc>
      </w:tr>
      <w:tr w:rsidR="00A46D4B" w:rsidRPr="00A46D4B" w14:paraId="7580FC72" w14:textId="77777777" w:rsidTr="007F5B1B">
        <w:trPr>
          <w:trHeight w:val="264"/>
        </w:trPr>
        <w:tc>
          <w:tcPr>
            <w:tcW w:w="1499" w:type="pct"/>
            <w:tcBorders>
              <w:top w:val="nil"/>
              <w:left w:val="single" w:sz="4" w:space="0" w:color="auto"/>
              <w:bottom w:val="single" w:sz="4" w:space="0" w:color="auto"/>
              <w:right w:val="single" w:sz="4" w:space="0" w:color="auto"/>
            </w:tcBorders>
            <w:noWrap/>
            <w:vAlign w:val="center"/>
            <w:hideMark/>
          </w:tcPr>
          <w:p w14:paraId="45CAC563"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J46</w:t>
            </w:r>
          </w:p>
        </w:tc>
        <w:tc>
          <w:tcPr>
            <w:tcW w:w="1498" w:type="pct"/>
            <w:tcBorders>
              <w:top w:val="nil"/>
              <w:left w:val="nil"/>
              <w:bottom w:val="single" w:sz="4" w:space="0" w:color="auto"/>
              <w:right w:val="single" w:sz="4" w:space="0" w:color="auto"/>
            </w:tcBorders>
            <w:noWrap/>
            <w:vAlign w:val="center"/>
            <w:hideMark/>
          </w:tcPr>
          <w:p w14:paraId="0F0347C7"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3545042.085 </w:t>
            </w:r>
          </w:p>
        </w:tc>
        <w:tc>
          <w:tcPr>
            <w:tcW w:w="2003" w:type="pct"/>
            <w:tcBorders>
              <w:top w:val="nil"/>
              <w:left w:val="nil"/>
              <w:bottom w:val="single" w:sz="4" w:space="0" w:color="auto"/>
              <w:right w:val="single" w:sz="4" w:space="0" w:color="auto"/>
            </w:tcBorders>
            <w:noWrap/>
            <w:vAlign w:val="center"/>
            <w:hideMark/>
          </w:tcPr>
          <w:p w14:paraId="0BE5447C"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40601862.142 </w:t>
            </w:r>
          </w:p>
        </w:tc>
      </w:tr>
      <w:tr w:rsidR="00A46D4B" w:rsidRPr="00A46D4B" w14:paraId="3FA4D47D" w14:textId="77777777" w:rsidTr="007F5B1B">
        <w:trPr>
          <w:trHeight w:val="264"/>
        </w:trPr>
        <w:tc>
          <w:tcPr>
            <w:tcW w:w="1499" w:type="pct"/>
            <w:tcBorders>
              <w:top w:val="nil"/>
              <w:left w:val="single" w:sz="4" w:space="0" w:color="auto"/>
              <w:bottom w:val="single" w:sz="4" w:space="0" w:color="auto"/>
              <w:right w:val="single" w:sz="4" w:space="0" w:color="auto"/>
            </w:tcBorders>
            <w:noWrap/>
            <w:vAlign w:val="center"/>
            <w:hideMark/>
          </w:tcPr>
          <w:p w14:paraId="7061927A"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J47</w:t>
            </w:r>
          </w:p>
        </w:tc>
        <w:tc>
          <w:tcPr>
            <w:tcW w:w="1498" w:type="pct"/>
            <w:tcBorders>
              <w:top w:val="nil"/>
              <w:left w:val="nil"/>
              <w:bottom w:val="single" w:sz="4" w:space="0" w:color="auto"/>
              <w:right w:val="single" w:sz="4" w:space="0" w:color="auto"/>
            </w:tcBorders>
            <w:noWrap/>
            <w:vAlign w:val="center"/>
            <w:hideMark/>
          </w:tcPr>
          <w:p w14:paraId="6A3D5644"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3545045.759 </w:t>
            </w:r>
          </w:p>
        </w:tc>
        <w:tc>
          <w:tcPr>
            <w:tcW w:w="2003" w:type="pct"/>
            <w:tcBorders>
              <w:top w:val="nil"/>
              <w:left w:val="nil"/>
              <w:bottom w:val="single" w:sz="4" w:space="0" w:color="auto"/>
              <w:right w:val="single" w:sz="4" w:space="0" w:color="auto"/>
            </w:tcBorders>
            <w:noWrap/>
            <w:vAlign w:val="center"/>
            <w:hideMark/>
          </w:tcPr>
          <w:p w14:paraId="4E2369F6"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40601862.183 </w:t>
            </w:r>
          </w:p>
        </w:tc>
      </w:tr>
      <w:tr w:rsidR="00A46D4B" w:rsidRPr="00A46D4B" w14:paraId="58EEC209" w14:textId="77777777" w:rsidTr="007F5B1B">
        <w:trPr>
          <w:trHeight w:val="264"/>
        </w:trPr>
        <w:tc>
          <w:tcPr>
            <w:tcW w:w="1499" w:type="pct"/>
            <w:tcBorders>
              <w:top w:val="nil"/>
              <w:left w:val="single" w:sz="4" w:space="0" w:color="auto"/>
              <w:bottom w:val="single" w:sz="4" w:space="0" w:color="auto"/>
              <w:right w:val="single" w:sz="4" w:space="0" w:color="auto"/>
            </w:tcBorders>
            <w:noWrap/>
            <w:vAlign w:val="center"/>
            <w:hideMark/>
          </w:tcPr>
          <w:p w14:paraId="31789C3F"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J48</w:t>
            </w:r>
          </w:p>
        </w:tc>
        <w:tc>
          <w:tcPr>
            <w:tcW w:w="1498" w:type="pct"/>
            <w:tcBorders>
              <w:top w:val="nil"/>
              <w:left w:val="nil"/>
              <w:bottom w:val="single" w:sz="4" w:space="0" w:color="auto"/>
              <w:right w:val="single" w:sz="4" w:space="0" w:color="auto"/>
            </w:tcBorders>
            <w:noWrap/>
            <w:vAlign w:val="center"/>
            <w:hideMark/>
          </w:tcPr>
          <w:p w14:paraId="7B0EF8BF"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3545049.434 </w:t>
            </w:r>
          </w:p>
        </w:tc>
        <w:tc>
          <w:tcPr>
            <w:tcW w:w="2003" w:type="pct"/>
            <w:tcBorders>
              <w:top w:val="nil"/>
              <w:left w:val="nil"/>
              <w:bottom w:val="single" w:sz="4" w:space="0" w:color="auto"/>
              <w:right w:val="single" w:sz="4" w:space="0" w:color="auto"/>
            </w:tcBorders>
            <w:noWrap/>
            <w:vAlign w:val="center"/>
            <w:hideMark/>
          </w:tcPr>
          <w:p w14:paraId="0869ABC1"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40601862.233 </w:t>
            </w:r>
          </w:p>
        </w:tc>
      </w:tr>
      <w:tr w:rsidR="00A46D4B" w:rsidRPr="00A46D4B" w14:paraId="41335BF3" w14:textId="77777777" w:rsidTr="007F5B1B">
        <w:trPr>
          <w:trHeight w:val="264"/>
        </w:trPr>
        <w:tc>
          <w:tcPr>
            <w:tcW w:w="1499" w:type="pct"/>
            <w:tcBorders>
              <w:top w:val="nil"/>
              <w:left w:val="single" w:sz="4" w:space="0" w:color="auto"/>
              <w:bottom w:val="single" w:sz="4" w:space="0" w:color="auto"/>
              <w:right w:val="single" w:sz="4" w:space="0" w:color="auto"/>
            </w:tcBorders>
            <w:noWrap/>
            <w:vAlign w:val="center"/>
            <w:hideMark/>
          </w:tcPr>
          <w:p w14:paraId="5A96B294"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J49</w:t>
            </w:r>
          </w:p>
        </w:tc>
        <w:tc>
          <w:tcPr>
            <w:tcW w:w="1498" w:type="pct"/>
            <w:tcBorders>
              <w:top w:val="nil"/>
              <w:left w:val="nil"/>
              <w:bottom w:val="single" w:sz="4" w:space="0" w:color="auto"/>
              <w:right w:val="single" w:sz="4" w:space="0" w:color="auto"/>
            </w:tcBorders>
            <w:noWrap/>
            <w:vAlign w:val="center"/>
            <w:hideMark/>
          </w:tcPr>
          <w:p w14:paraId="624DB367"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3545053.108 </w:t>
            </w:r>
          </w:p>
        </w:tc>
        <w:tc>
          <w:tcPr>
            <w:tcW w:w="2003" w:type="pct"/>
            <w:tcBorders>
              <w:top w:val="nil"/>
              <w:left w:val="nil"/>
              <w:bottom w:val="single" w:sz="4" w:space="0" w:color="auto"/>
              <w:right w:val="single" w:sz="4" w:space="0" w:color="auto"/>
            </w:tcBorders>
            <w:noWrap/>
            <w:vAlign w:val="center"/>
            <w:hideMark/>
          </w:tcPr>
          <w:p w14:paraId="59E855E0"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40601862.293 </w:t>
            </w:r>
          </w:p>
        </w:tc>
      </w:tr>
      <w:tr w:rsidR="00A46D4B" w:rsidRPr="00A46D4B" w14:paraId="39305417" w14:textId="77777777" w:rsidTr="007F5B1B">
        <w:trPr>
          <w:trHeight w:val="264"/>
        </w:trPr>
        <w:tc>
          <w:tcPr>
            <w:tcW w:w="1499" w:type="pct"/>
            <w:tcBorders>
              <w:top w:val="nil"/>
              <w:left w:val="single" w:sz="4" w:space="0" w:color="auto"/>
              <w:bottom w:val="single" w:sz="4" w:space="0" w:color="auto"/>
              <w:right w:val="single" w:sz="4" w:space="0" w:color="auto"/>
            </w:tcBorders>
            <w:noWrap/>
            <w:vAlign w:val="center"/>
            <w:hideMark/>
          </w:tcPr>
          <w:p w14:paraId="6A5B507E"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J50</w:t>
            </w:r>
          </w:p>
        </w:tc>
        <w:tc>
          <w:tcPr>
            <w:tcW w:w="1498" w:type="pct"/>
            <w:tcBorders>
              <w:top w:val="nil"/>
              <w:left w:val="nil"/>
              <w:bottom w:val="single" w:sz="4" w:space="0" w:color="auto"/>
              <w:right w:val="single" w:sz="4" w:space="0" w:color="auto"/>
            </w:tcBorders>
            <w:noWrap/>
            <w:vAlign w:val="center"/>
            <w:hideMark/>
          </w:tcPr>
          <w:p w14:paraId="4C2BDC19"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3545056.782 </w:t>
            </w:r>
          </w:p>
        </w:tc>
        <w:tc>
          <w:tcPr>
            <w:tcW w:w="2003" w:type="pct"/>
            <w:tcBorders>
              <w:top w:val="nil"/>
              <w:left w:val="nil"/>
              <w:bottom w:val="single" w:sz="4" w:space="0" w:color="auto"/>
              <w:right w:val="single" w:sz="4" w:space="0" w:color="auto"/>
            </w:tcBorders>
            <w:noWrap/>
            <w:vAlign w:val="center"/>
            <w:hideMark/>
          </w:tcPr>
          <w:p w14:paraId="49A77B41"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40601862.362 </w:t>
            </w:r>
          </w:p>
        </w:tc>
      </w:tr>
      <w:tr w:rsidR="00A46D4B" w:rsidRPr="00A46D4B" w14:paraId="5BEF9C8F" w14:textId="77777777" w:rsidTr="007F5B1B">
        <w:trPr>
          <w:trHeight w:val="264"/>
        </w:trPr>
        <w:tc>
          <w:tcPr>
            <w:tcW w:w="1499" w:type="pct"/>
            <w:tcBorders>
              <w:top w:val="nil"/>
              <w:left w:val="single" w:sz="4" w:space="0" w:color="auto"/>
              <w:bottom w:val="single" w:sz="4" w:space="0" w:color="auto"/>
              <w:right w:val="single" w:sz="4" w:space="0" w:color="auto"/>
            </w:tcBorders>
            <w:noWrap/>
            <w:vAlign w:val="center"/>
            <w:hideMark/>
          </w:tcPr>
          <w:p w14:paraId="0E16CA47"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J51</w:t>
            </w:r>
          </w:p>
        </w:tc>
        <w:tc>
          <w:tcPr>
            <w:tcW w:w="1498" w:type="pct"/>
            <w:tcBorders>
              <w:top w:val="nil"/>
              <w:left w:val="nil"/>
              <w:bottom w:val="single" w:sz="4" w:space="0" w:color="auto"/>
              <w:right w:val="single" w:sz="4" w:space="0" w:color="auto"/>
            </w:tcBorders>
            <w:noWrap/>
            <w:vAlign w:val="center"/>
            <w:hideMark/>
          </w:tcPr>
          <w:p w14:paraId="1B5ACA0E"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3545060.456 </w:t>
            </w:r>
          </w:p>
        </w:tc>
        <w:tc>
          <w:tcPr>
            <w:tcW w:w="2003" w:type="pct"/>
            <w:tcBorders>
              <w:top w:val="nil"/>
              <w:left w:val="nil"/>
              <w:bottom w:val="single" w:sz="4" w:space="0" w:color="auto"/>
              <w:right w:val="single" w:sz="4" w:space="0" w:color="auto"/>
            </w:tcBorders>
            <w:noWrap/>
            <w:vAlign w:val="center"/>
            <w:hideMark/>
          </w:tcPr>
          <w:p w14:paraId="050640C6"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40601862.440 </w:t>
            </w:r>
          </w:p>
        </w:tc>
      </w:tr>
      <w:tr w:rsidR="00A46D4B" w:rsidRPr="00A46D4B" w14:paraId="7D385294" w14:textId="77777777" w:rsidTr="007F5B1B">
        <w:trPr>
          <w:trHeight w:val="264"/>
        </w:trPr>
        <w:tc>
          <w:tcPr>
            <w:tcW w:w="1499" w:type="pct"/>
            <w:tcBorders>
              <w:top w:val="nil"/>
              <w:left w:val="single" w:sz="4" w:space="0" w:color="auto"/>
              <w:bottom w:val="single" w:sz="4" w:space="0" w:color="auto"/>
              <w:right w:val="single" w:sz="4" w:space="0" w:color="auto"/>
            </w:tcBorders>
            <w:noWrap/>
            <w:vAlign w:val="center"/>
            <w:hideMark/>
          </w:tcPr>
          <w:p w14:paraId="1255EF5F"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J52</w:t>
            </w:r>
          </w:p>
        </w:tc>
        <w:tc>
          <w:tcPr>
            <w:tcW w:w="1498" w:type="pct"/>
            <w:tcBorders>
              <w:top w:val="nil"/>
              <w:left w:val="nil"/>
              <w:bottom w:val="single" w:sz="4" w:space="0" w:color="auto"/>
              <w:right w:val="single" w:sz="4" w:space="0" w:color="auto"/>
            </w:tcBorders>
            <w:noWrap/>
            <w:vAlign w:val="center"/>
            <w:hideMark/>
          </w:tcPr>
          <w:p w14:paraId="05CCC5B0"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3545064.130 </w:t>
            </w:r>
          </w:p>
        </w:tc>
        <w:tc>
          <w:tcPr>
            <w:tcW w:w="2003" w:type="pct"/>
            <w:tcBorders>
              <w:top w:val="nil"/>
              <w:left w:val="nil"/>
              <w:bottom w:val="single" w:sz="4" w:space="0" w:color="auto"/>
              <w:right w:val="single" w:sz="4" w:space="0" w:color="auto"/>
            </w:tcBorders>
            <w:noWrap/>
            <w:vAlign w:val="center"/>
            <w:hideMark/>
          </w:tcPr>
          <w:p w14:paraId="1BC8B0EE"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40601862.527 </w:t>
            </w:r>
          </w:p>
        </w:tc>
      </w:tr>
      <w:tr w:rsidR="00A46D4B" w:rsidRPr="00A46D4B" w14:paraId="539E8862" w14:textId="77777777" w:rsidTr="007F5B1B">
        <w:trPr>
          <w:trHeight w:val="264"/>
        </w:trPr>
        <w:tc>
          <w:tcPr>
            <w:tcW w:w="1499" w:type="pct"/>
            <w:tcBorders>
              <w:top w:val="nil"/>
              <w:left w:val="single" w:sz="4" w:space="0" w:color="auto"/>
              <w:bottom w:val="single" w:sz="4" w:space="0" w:color="auto"/>
              <w:right w:val="single" w:sz="4" w:space="0" w:color="auto"/>
            </w:tcBorders>
            <w:noWrap/>
            <w:vAlign w:val="center"/>
            <w:hideMark/>
          </w:tcPr>
          <w:p w14:paraId="74C4F9D7"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J53</w:t>
            </w:r>
          </w:p>
        </w:tc>
        <w:tc>
          <w:tcPr>
            <w:tcW w:w="1498" w:type="pct"/>
            <w:tcBorders>
              <w:top w:val="nil"/>
              <w:left w:val="nil"/>
              <w:bottom w:val="single" w:sz="4" w:space="0" w:color="auto"/>
              <w:right w:val="single" w:sz="4" w:space="0" w:color="auto"/>
            </w:tcBorders>
            <w:noWrap/>
            <w:vAlign w:val="center"/>
            <w:hideMark/>
          </w:tcPr>
          <w:p w14:paraId="43B19388"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3545067.803 </w:t>
            </w:r>
          </w:p>
        </w:tc>
        <w:tc>
          <w:tcPr>
            <w:tcW w:w="2003" w:type="pct"/>
            <w:tcBorders>
              <w:top w:val="nil"/>
              <w:left w:val="nil"/>
              <w:bottom w:val="single" w:sz="4" w:space="0" w:color="auto"/>
              <w:right w:val="single" w:sz="4" w:space="0" w:color="auto"/>
            </w:tcBorders>
            <w:noWrap/>
            <w:vAlign w:val="center"/>
            <w:hideMark/>
          </w:tcPr>
          <w:p w14:paraId="0E75ADF0"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40601862.624 </w:t>
            </w:r>
          </w:p>
        </w:tc>
      </w:tr>
      <w:tr w:rsidR="00A46D4B" w:rsidRPr="00A46D4B" w14:paraId="078C32BD" w14:textId="77777777" w:rsidTr="007F5B1B">
        <w:trPr>
          <w:trHeight w:val="264"/>
        </w:trPr>
        <w:tc>
          <w:tcPr>
            <w:tcW w:w="1499" w:type="pct"/>
            <w:tcBorders>
              <w:top w:val="nil"/>
              <w:left w:val="single" w:sz="4" w:space="0" w:color="auto"/>
              <w:bottom w:val="single" w:sz="4" w:space="0" w:color="auto"/>
              <w:right w:val="single" w:sz="4" w:space="0" w:color="auto"/>
            </w:tcBorders>
            <w:noWrap/>
            <w:vAlign w:val="center"/>
            <w:hideMark/>
          </w:tcPr>
          <w:p w14:paraId="03E2FA49"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J54</w:t>
            </w:r>
          </w:p>
        </w:tc>
        <w:tc>
          <w:tcPr>
            <w:tcW w:w="1498" w:type="pct"/>
            <w:tcBorders>
              <w:top w:val="nil"/>
              <w:left w:val="nil"/>
              <w:bottom w:val="single" w:sz="4" w:space="0" w:color="auto"/>
              <w:right w:val="single" w:sz="4" w:space="0" w:color="auto"/>
            </w:tcBorders>
            <w:noWrap/>
            <w:vAlign w:val="center"/>
            <w:hideMark/>
          </w:tcPr>
          <w:p w14:paraId="35A87E77"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3545071.477 </w:t>
            </w:r>
          </w:p>
        </w:tc>
        <w:tc>
          <w:tcPr>
            <w:tcW w:w="2003" w:type="pct"/>
            <w:tcBorders>
              <w:top w:val="nil"/>
              <w:left w:val="nil"/>
              <w:bottom w:val="single" w:sz="4" w:space="0" w:color="auto"/>
              <w:right w:val="single" w:sz="4" w:space="0" w:color="auto"/>
            </w:tcBorders>
            <w:noWrap/>
            <w:vAlign w:val="center"/>
            <w:hideMark/>
          </w:tcPr>
          <w:p w14:paraId="1C085AB2"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40601862.730 </w:t>
            </w:r>
          </w:p>
        </w:tc>
      </w:tr>
      <w:tr w:rsidR="00A46D4B" w:rsidRPr="00A46D4B" w14:paraId="1EC98F9B" w14:textId="77777777" w:rsidTr="007F5B1B">
        <w:trPr>
          <w:trHeight w:val="264"/>
        </w:trPr>
        <w:tc>
          <w:tcPr>
            <w:tcW w:w="1499" w:type="pct"/>
            <w:tcBorders>
              <w:top w:val="nil"/>
              <w:left w:val="single" w:sz="4" w:space="0" w:color="auto"/>
              <w:bottom w:val="single" w:sz="4" w:space="0" w:color="auto"/>
              <w:right w:val="single" w:sz="4" w:space="0" w:color="auto"/>
            </w:tcBorders>
            <w:noWrap/>
            <w:vAlign w:val="center"/>
            <w:hideMark/>
          </w:tcPr>
          <w:p w14:paraId="2883287F"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J55</w:t>
            </w:r>
          </w:p>
        </w:tc>
        <w:tc>
          <w:tcPr>
            <w:tcW w:w="1498" w:type="pct"/>
            <w:tcBorders>
              <w:top w:val="nil"/>
              <w:left w:val="nil"/>
              <w:bottom w:val="single" w:sz="4" w:space="0" w:color="auto"/>
              <w:right w:val="single" w:sz="4" w:space="0" w:color="auto"/>
            </w:tcBorders>
            <w:noWrap/>
            <w:vAlign w:val="center"/>
            <w:hideMark/>
          </w:tcPr>
          <w:p w14:paraId="4AB54D94"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3545075.150 </w:t>
            </w:r>
          </w:p>
        </w:tc>
        <w:tc>
          <w:tcPr>
            <w:tcW w:w="2003" w:type="pct"/>
            <w:tcBorders>
              <w:top w:val="nil"/>
              <w:left w:val="nil"/>
              <w:bottom w:val="single" w:sz="4" w:space="0" w:color="auto"/>
              <w:right w:val="single" w:sz="4" w:space="0" w:color="auto"/>
            </w:tcBorders>
            <w:noWrap/>
            <w:vAlign w:val="center"/>
            <w:hideMark/>
          </w:tcPr>
          <w:p w14:paraId="286DFE82"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40601862.845 </w:t>
            </w:r>
          </w:p>
        </w:tc>
      </w:tr>
      <w:tr w:rsidR="00A46D4B" w:rsidRPr="00A46D4B" w14:paraId="6CCF0731" w14:textId="77777777" w:rsidTr="007F5B1B">
        <w:trPr>
          <w:trHeight w:val="264"/>
        </w:trPr>
        <w:tc>
          <w:tcPr>
            <w:tcW w:w="1499" w:type="pct"/>
            <w:tcBorders>
              <w:top w:val="nil"/>
              <w:left w:val="single" w:sz="4" w:space="0" w:color="auto"/>
              <w:bottom w:val="single" w:sz="4" w:space="0" w:color="auto"/>
              <w:right w:val="single" w:sz="4" w:space="0" w:color="auto"/>
            </w:tcBorders>
            <w:noWrap/>
            <w:vAlign w:val="center"/>
            <w:hideMark/>
          </w:tcPr>
          <w:p w14:paraId="3596E0A3"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J56</w:t>
            </w:r>
          </w:p>
        </w:tc>
        <w:tc>
          <w:tcPr>
            <w:tcW w:w="1498" w:type="pct"/>
            <w:tcBorders>
              <w:top w:val="nil"/>
              <w:left w:val="nil"/>
              <w:bottom w:val="single" w:sz="4" w:space="0" w:color="auto"/>
              <w:right w:val="single" w:sz="4" w:space="0" w:color="auto"/>
            </w:tcBorders>
            <w:noWrap/>
            <w:vAlign w:val="center"/>
            <w:hideMark/>
          </w:tcPr>
          <w:p w14:paraId="783490F2"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3545078.822 </w:t>
            </w:r>
          </w:p>
        </w:tc>
        <w:tc>
          <w:tcPr>
            <w:tcW w:w="2003" w:type="pct"/>
            <w:tcBorders>
              <w:top w:val="nil"/>
              <w:left w:val="nil"/>
              <w:bottom w:val="single" w:sz="4" w:space="0" w:color="auto"/>
              <w:right w:val="single" w:sz="4" w:space="0" w:color="auto"/>
            </w:tcBorders>
            <w:noWrap/>
            <w:vAlign w:val="center"/>
            <w:hideMark/>
          </w:tcPr>
          <w:p w14:paraId="13A99BE9"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40601862.970 </w:t>
            </w:r>
          </w:p>
        </w:tc>
      </w:tr>
      <w:tr w:rsidR="00A46D4B" w:rsidRPr="00A46D4B" w14:paraId="313CF659" w14:textId="77777777" w:rsidTr="007F5B1B">
        <w:trPr>
          <w:trHeight w:val="264"/>
        </w:trPr>
        <w:tc>
          <w:tcPr>
            <w:tcW w:w="1499" w:type="pct"/>
            <w:tcBorders>
              <w:top w:val="nil"/>
              <w:left w:val="single" w:sz="4" w:space="0" w:color="auto"/>
              <w:bottom w:val="single" w:sz="4" w:space="0" w:color="auto"/>
              <w:right w:val="single" w:sz="4" w:space="0" w:color="auto"/>
            </w:tcBorders>
            <w:noWrap/>
            <w:vAlign w:val="center"/>
            <w:hideMark/>
          </w:tcPr>
          <w:p w14:paraId="5D53E2ED"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J57</w:t>
            </w:r>
          </w:p>
        </w:tc>
        <w:tc>
          <w:tcPr>
            <w:tcW w:w="1498" w:type="pct"/>
            <w:tcBorders>
              <w:top w:val="nil"/>
              <w:left w:val="nil"/>
              <w:bottom w:val="single" w:sz="4" w:space="0" w:color="auto"/>
              <w:right w:val="single" w:sz="4" w:space="0" w:color="auto"/>
            </w:tcBorders>
            <w:noWrap/>
            <w:vAlign w:val="center"/>
            <w:hideMark/>
          </w:tcPr>
          <w:p w14:paraId="76358F50"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3545082.495 </w:t>
            </w:r>
          </w:p>
        </w:tc>
        <w:tc>
          <w:tcPr>
            <w:tcW w:w="2003" w:type="pct"/>
            <w:tcBorders>
              <w:top w:val="nil"/>
              <w:left w:val="nil"/>
              <w:bottom w:val="single" w:sz="4" w:space="0" w:color="auto"/>
              <w:right w:val="single" w:sz="4" w:space="0" w:color="auto"/>
            </w:tcBorders>
            <w:noWrap/>
            <w:vAlign w:val="center"/>
            <w:hideMark/>
          </w:tcPr>
          <w:p w14:paraId="7FC7DB82"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40601863.104 </w:t>
            </w:r>
          </w:p>
        </w:tc>
      </w:tr>
      <w:tr w:rsidR="00A46D4B" w:rsidRPr="00A46D4B" w14:paraId="4A06EDD0" w14:textId="77777777" w:rsidTr="007F5B1B">
        <w:trPr>
          <w:trHeight w:val="264"/>
        </w:trPr>
        <w:tc>
          <w:tcPr>
            <w:tcW w:w="1499" w:type="pct"/>
            <w:tcBorders>
              <w:top w:val="nil"/>
              <w:left w:val="single" w:sz="4" w:space="0" w:color="auto"/>
              <w:bottom w:val="single" w:sz="4" w:space="0" w:color="auto"/>
              <w:right w:val="single" w:sz="4" w:space="0" w:color="auto"/>
            </w:tcBorders>
            <w:noWrap/>
            <w:vAlign w:val="center"/>
            <w:hideMark/>
          </w:tcPr>
          <w:p w14:paraId="0AC3925F"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J58</w:t>
            </w:r>
          </w:p>
        </w:tc>
        <w:tc>
          <w:tcPr>
            <w:tcW w:w="1498" w:type="pct"/>
            <w:tcBorders>
              <w:top w:val="nil"/>
              <w:left w:val="nil"/>
              <w:bottom w:val="single" w:sz="4" w:space="0" w:color="auto"/>
              <w:right w:val="single" w:sz="4" w:space="0" w:color="auto"/>
            </w:tcBorders>
            <w:noWrap/>
            <w:vAlign w:val="center"/>
            <w:hideMark/>
          </w:tcPr>
          <w:p w14:paraId="0BD2F86B"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3545086.167 </w:t>
            </w:r>
          </w:p>
        </w:tc>
        <w:tc>
          <w:tcPr>
            <w:tcW w:w="2003" w:type="pct"/>
            <w:tcBorders>
              <w:top w:val="nil"/>
              <w:left w:val="nil"/>
              <w:bottom w:val="single" w:sz="4" w:space="0" w:color="auto"/>
              <w:right w:val="single" w:sz="4" w:space="0" w:color="auto"/>
            </w:tcBorders>
            <w:noWrap/>
            <w:vAlign w:val="center"/>
            <w:hideMark/>
          </w:tcPr>
          <w:p w14:paraId="3790D34C"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40601863.247 </w:t>
            </w:r>
          </w:p>
        </w:tc>
      </w:tr>
      <w:tr w:rsidR="00A46D4B" w:rsidRPr="00A46D4B" w14:paraId="22483EB6" w14:textId="77777777" w:rsidTr="007F5B1B">
        <w:trPr>
          <w:trHeight w:val="264"/>
        </w:trPr>
        <w:tc>
          <w:tcPr>
            <w:tcW w:w="1499" w:type="pct"/>
            <w:tcBorders>
              <w:top w:val="nil"/>
              <w:left w:val="single" w:sz="4" w:space="0" w:color="auto"/>
              <w:bottom w:val="single" w:sz="4" w:space="0" w:color="auto"/>
              <w:right w:val="single" w:sz="4" w:space="0" w:color="auto"/>
            </w:tcBorders>
            <w:noWrap/>
            <w:vAlign w:val="center"/>
            <w:hideMark/>
          </w:tcPr>
          <w:p w14:paraId="06DE314A"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J59</w:t>
            </w:r>
          </w:p>
        </w:tc>
        <w:tc>
          <w:tcPr>
            <w:tcW w:w="1498" w:type="pct"/>
            <w:tcBorders>
              <w:top w:val="nil"/>
              <w:left w:val="nil"/>
              <w:bottom w:val="single" w:sz="4" w:space="0" w:color="auto"/>
              <w:right w:val="single" w:sz="4" w:space="0" w:color="auto"/>
            </w:tcBorders>
            <w:noWrap/>
            <w:vAlign w:val="center"/>
            <w:hideMark/>
          </w:tcPr>
          <w:p w14:paraId="15158681"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3545089.838 </w:t>
            </w:r>
          </w:p>
        </w:tc>
        <w:tc>
          <w:tcPr>
            <w:tcW w:w="2003" w:type="pct"/>
            <w:tcBorders>
              <w:top w:val="nil"/>
              <w:left w:val="nil"/>
              <w:bottom w:val="single" w:sz="4" w:space="0" w:color="auto"/>
              <w:right w:val="single" w:sz="4" w:space="0" w:color="auto"/>
            </w:tcBorders>
            <w:noWrap/>
            <w:vAlign w:val="center"/>
            <w:hideMark/>
          </w:tcPr>
          <w:p w14:paraId="75D5B330"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40601863.399 </w:t>
            </w:r>
          </w:p>
        </w:tc>
      </w:tr>
      <w:tr w:rsidR="00A46D4B" w:rsidRPr="00A46D4B" w14:paraId="0B78AD8E" w14:textId="77777777" w:rsidTr="007F5B1B">
        <w:trPr>
          <w:trHeight w:val="264"/>
        </w:trPr>
        <w:tc>
          <w:tcPr>
            <w:tcW w:w="1499" w:type="pct"/>
            <w:tcBorders>
              <w:top w:val="nil"/>
              <w:left w:val="single" w:sz="4" w:space="0" w:color="auto"/>
              <w:bottom w:val="single" w:sz="4" w:space="0" w:color="auto"/>
              <w:right w:val="single" w:sz="4" w:space="0" w:color="auto"/>
            </w:tcBorders>
            <w:noWrap/>
            <w:vAlign w:val="center"/>
            <w:hideMark/>
          </w:tcPr>
          <w:p w14:paraId="489A92C6"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J60</w:t>
            </w:r>
          </w:p>
        </w:tc>
        <w:tc>
          <w:tcPr>
            <w:tcW w:w="1498" w:type="pct"/>
            <w:tcBorders>
              <w:top w:val="nil"/>
              <w:left w:val="nil"/>
              <w:bottom w:val="single" w:sz="4" w:space="0" w:color="auto"/>
              <w:right w:val="single" w:sz="4" w:space="0" w:color="auto"/>
            </w:tcBorders>
            <w:noWrap/>
            <w:vAlign w:val="center"/>
            <w:hideMark/>
          </w:tcPr>
          <w:p w14:paraId="6CFD9AC8"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3545093.509 </w:t>
            </w:r>
          </w:p>
        </w:tc>
        <w:tc>
          <w:tcPr>
            <w:tcW w:w="2003" w:type="pct"/>
            <w:tcBorders>
              <w:top w:val="nil"/>
              <w:left w:val="nil"/>
              <w:bottom w:val="single" w:sz="4" w:space="0" w:color="auto"/>
              <w:right w:val="single" w:sz="4" w:space="0" w:color="auto"/>
            </w:tcBorders>
            <w:noWrap/>
            <w:vAlign w:val="center"/>
            <w:hideMark/>
          </w:tcPr>
          <w:p w14:paraId="5827D73A"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40601863.561 </w:t>
            </w:r>
          </w:p>
        </w:tc>
      </w:tr>
      <w:tr w:rsidR="00A46D4B" w:rsidRPr="00A46D4B" w14:paraId="364A508F" w14:textId="77777777" w:rsidTr="007F5B1B">
        <w:trPr>
          <w:trHeight w:val="264"/>
        </w:trPr>
        <w:tc>
          <w:tcPr>
            <w:tcW w:w="1499" w:type="pct"/>
            <w:tcBorders>
              <w:top w:val="nil"/>
              <w:left w:val="single" w:sz="4" w:space="0" w:color="auto"/>
              <w:bottom w:val="single" w:sz="4" w:space="0" w:color="auto"/>
              <w:right w:val="single" w:sz="4" w:space="0" w:color="auto"/>
            </w:tcBorders>
            <w:noWrap/>
            <w:vAlign w:val="center"/>
            <w:hideMark/>
          </w:tcPr>
          <w:p w14:paraId="2FA6E020"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J61</w:t>
            </w:r>
          </w:p>
        </w:tc>
        <w:tc>
          <w:tcPr>
            <w:tcW w:w="1498" w:type="pct"/>
            <w:tcBorders>
              <w:top w:val="nil"/>
              <w:left w:val="nil"/>
              <w:bottom w:val="single" w:sz="4" w:space="0" w:color="auto"/>
              <w:right w:val="single" w:sz="4" w:space="0" w:color="auto"/>
            </w:tcBorders>
            <w:noWrap/>
            <w:vAlign w:val="center"/>
            <w:hideMark/>
          </w:tcPr>
          <w:p w14:paraId="2FF106AA"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3545097.180 </w:t>
            </w:r>
          </w:p>
        </w:tc>
        <w:tc>
          <w:tcPr>
            <w:tcW w:w="2003" w:type="pct"/>
            <w:tcBorders>
              <w:top w:val="nil"/>
              <w:left w:val="nil"/>
              <w:bottom w:val="single" w:sz="4" w:space="0" w:color="auto"/>
              <w:right w:val="single" w:sz="4" w:space="0" w:color="auto"/>
            </w:tcBorders>
            <w:noWrap/>
            <w:vAlign w:val="center"/>
            <w:hideMark/>
          </w:tcPr>
          <w:p w14:paraId="4C9975D5"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40601863.732 </w:t>
            </w:r>
          </w:p>
        </w:tc>
      </w:tr>
      <w:tr w:rsidR="00A46D4B" w:rsidRPr="00A46D4B" w14:paraId="0AEC4357" w14:textId="77777777" w:rsidTr="007F5B1B">
        <w:trPr>
          <w:trHeight w:val="264"/>
        </w:trPr>
        <w:tc>
          <w:tcPr>
            <w:tcW w:w="1499" w:type="pct"/>
            <w:tcBorders>
              <w:top w:val="nil"/>
              <w:left w:val="single" w:sz="4" w:space="0" w:color="auto"/>
              <w:bottom w:val="single" w:sz="4" w:space="0" w:color="auto"/>
              <w:right w:val="single" w:sz="4" w:space="0" w:color="auto"/>
            </w:tcBorders>
            <w:noWrap/>
            <w:vAlign w:val="center"/>
            <w:hideMark/>
          </w:tcPr>
          <w:p w14:paraId="5C01522B"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J62</w:t>
            </w:r>
          </w:p>
        </w:tc>
        <w:tc>
          <w:tcPr>
            <w:tcW w:w="1498" w:type="pct"/>
            <w:tcBorders>
              <w:top w:val="nil"/>
              <w:left w:val="nil"/>
              <w:bottom w:val="single" w:sz="4" w:space="0" w:color="auto"/>
              <w:right w:val="single" w:sz="4" w:space="0" w:color="auto"/>
            </w:tcBorders>
            <w:noWrap/>
            <w:vAlign w:val="center"/>
            <w:hideMark/>
          </w:tcPr>
          <w:p w14:paraId="39BA1BC1"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3545100.851 </w:t>
            </w:r>
          </w:p>
        </w:tc>
        <w:tc>
          <w:tcPr>
            <w:tcW w:w="2003" w:type="pct"/>
            <w:tcBorders>
              <w:top w:val="nil"/>
              <w:left w:val="nil"/>
              <w:bottom w:val="single" w:sz="4" w:space="0" w:color="auto"/>
              <w:right w:val="single" w:sz="4" w:space="0" w:color="auto"/>
            </w:tcBorders>
            <w:noWrap/>
            <w:vAlign w:val="center"/>
            <w:hideMark/>
          </w:tcPr>
          <w:p w14:paraId="33C796AD"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40601863.912 </w:t>
            </w:r>
          </w:p>
        </w:tc>
      </w:tr>
      <w:tr w:rsidR="00A46D4B" w:rsidRPr="00A46D4B" w14:paraId="118C0DBF" w14:textId="77777777" w:rsidTr="007F5B1B">
        <w:trPr>
          <w:trHeight w:val="264"/>
        </w:trPr>
        <w:tc>
          <w:tcPr>
            <w:tcW w:w="1499" w:type="pct"/>
            <w:tcBorders>
              <w:top w:val="nil"/>
              <w:left w:val="single" w:sz="4" w:space="0" w:color="auto"/>
              <w:bottom w:val="single" w:sz="4" w:space="0" w:color="auto"/>
              <w:right w:val="single" w:sz="4" w:space="0" w:color="auto"/>
            </w:tcBorders>
            <w:noWrap/>
            <w:vAlign w:val="center"/>
            <w:hideMark/>
          </w:tcPr>
          <w:p w14:paraId="24E027F0"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J63</w:t>
            </w:r>
          </w:p>
        </w:tc>
        <w:tc>
          <w:tcPr>
            <w:tcW w:w="1498" w:type="pct"/>
            <w:tcBorders>
              <w:top w:val="nil"/>
              <w:left w:val="nil"/>
              <w:bottom w:val="single" w:sz="4" w:space="0" w:color="auto"/>
              <w:right w:val="single" w:sz="4" w:space="0" w:color="auto"/>
            </w:tcBorders>
            <w:noWrap/>
            <w:vAlign w:val="center"/>
            <w:hideMark/>
          </w:tcPr>
          <w:p w14:paraId="4668F908"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3545104.520 </w:t>
            </w:r>
          </w:p>
        </w:tc>
        <w:tc>
          <w:tcPr>
            <w:tcW w:w="2003" w:type="pct"/>
            <w:tcBorders>
              <w:top w:val="nil"/>
              <w:left w:val="nil"/>
              <w:bottom w:val="single" w:sz="4" w:space="0" w:color="auto"/>
              <w:right w:val="single" w:sz="4" w:space="0" w:color="auto"/>
            </w:tcBorders>
            <w:noWrap/>
            <w:vAlign w:val="center"/>
            <w:hideMark/>
          </w:tcPr>
          <w:p w14:paraId="44266F63"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40601864.102 </w:t>
            </w:r>
          </w:p>
        </w:tc>
      </w:tr>
      <w:tr w:rsidR="00A46D4B" w:rsidRPr="00A46D4B" w14:paraId="213E4EE7" w14:textId="77777777" w:rsidTr="007F5B1B">
        <w:trPr>
          <w:trHeight w:val="264"/>
        </w:trPr>
        <w:tc>
          <w:tcPr>
            <w:tcW w:w="1499" w:type="pct"/>
            <w:tcBorders>
              <w:top w:val="nil"/>
              <w:left w:val="single" w:sz="4" w:space="0" w:color="auto"/>
              <w:bottom w:val="single" w:sz="4" w:space="0" w:color="auto"/>
              <w:right w:val="single" w:sz="4" w:space="0" w:color="auto"/>
            </w:tcBorders>
            <w:noWrap/>
            <w:vAlign w:val="center"/>
            <w:hideMark/>
          </w:tcPr>
          <w:p w14:paraId="44F817A0"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J64</w:t>
            </w:r>
          </w:p>
        </w:tc>
        <w:tc>
          <w:tcPr>
            <w:tcW w:w="1498" w:type="pct"/>
            <w:tcBorders>
              <w:top w:val="nil"/>
              <w:left w:val="nil"/>
              <w:bottom w:val="single" w:sz="4" w:space="0" w:color="auto"/>
              <w:right w:val="single" w:sz="4" w:space="0" w:color="auto"/>
            </w:tcBorders>
            <w:noWrap/>
            <w:vAlign w:val="center"/>
            <w:hideMark/>
          </w:tcPr>
          <w:p w14:paraId="7CAF3AA6"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3545108.190 </w:t>
            </w:r>
          </w:p>
        </w:tc>
        <w:tc>
          <w:tcPr>
            <w:tcW w:w="2003" w:type="pct"/>
            <w:tcBorders>
              <w:top w:val="nil"/>
              <w:left w:val="nil"/>
              <w:bottom w:val="single" w:sz="4" w:space="0" w:color="auto"/>
              <w:right w:val="single" w:sz="4" w:space="0" w:color="auto"/>
            </w:tcBorders>
            <w:noWrap/>
            <w:vAlign w:val="center"/>
            <w:hideMark/>
          </w:tcPr>
          <w:p w14:paraId="6969F73A"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40601864.300 </w:t>
            </w:r>
          </w:p>
        </w:tc>
      </w:tr>
      <w:tr w:rsidR="00A46D4B" w:rsidRPr="00A46D4B" w14:paraId="7753F511" w14:textId="77777777" w:rsidTr="007F5B1B">
        <w:trPr>
          <w:trHeight w:val="264"/>
        </w:trPr>
        <w:tc>
          <w:tcPr>
            <w:tcW w:w="1499" w:type="pct"/>
            <w:tcBorders>
              <w:top w:val="nil"/>
              <w:left w:val="single" w:sz="4" w:space="0" w:color="auto"/>
              <w:bottom w:val="single" w:sz="4" w:space="0" w:color="auto"/>
              <w:right w:val="single" w:sz="4" w:space="0" w:color="auto"/>
            </w:tcBorders>
            <w:noWrap/>
            <w:vAlign w:val="center"/>
            <w:hideMark/>
          </w:tcPr>
          <w:p w14:paraId="6E65BDCB"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J65</w:t>
            </w:r>
          </w:p>
        </w:tc>
        <w:tc>
          <w:tcPr>
            <w:tcW w:w="1498" w:type="pct"/>
            <w:tcBorders>
              <w:top w:val="nil"/>
              <w:left w:val="nil"/>
              <w:bottom w:val="single" w:sz="4" w:space="0" w:color="auto"/>
              <w:right w:val="single" w:sz="4" w:space="0" w:color="auto"/>
            </w:tcBorders>
            <w:noWrap/>
            <w:vAlign w:val="center"/>
            <w:hideMark/>
          </w:tcPr>
          <w:p w14:paraId="502F18B2"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3545111.859 </w:t>
            </w:r>
          </w:p>
        </w:tc>
        <w:tc>
          <w:tcPr>
            <w:tcW w:w="2003" w:type="pct"/>
            <w:tcBorders>
              <w:top w:val="nil"/>
              <w:left w:val="nil"/>
              <w:bottom w:val="single" w:sz="4" w:space="0" w:color="auto"/>
              <w:right w:val="single" w:sz="4" w:space="0" w:color="auto"/>
            </w:tcBorders>
            <w:noWrap/>
            <w:vAlign w:val="center"/>
            <w:hideMark/>
          </w:tcPr>
          <w:p w14:paraId="39D3398F"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40601864.508 </w:t>
            </w:r>
          </w:p>
        </w:tc>
      </w:tr>
      <w:tr w:rsidR="00A46D4B" w:rsidRPr="00A46D4B" w14:paraId="086D985F" w14:textId="77777777" w:rsidTr="007F5B1B">
        <w:trPr>
          <w:trHeight w:val="264"/>
        </w:trPr>
        <w:tc>
          <w:tcPr>
            <w:tcW w:w="1499" w:type="pct"/>
            <w:tcBorders>
              <w:top w:val="nil"/>
              <w:left w:val="single" w:sz="4" w:space="0" w:color="auto"/>
              <w:bottom w:val="single" w:sz="4" w:space="0" w:color="auto"/>
              <w:right w:val="single" w:sz="4" w:space="0" w:color="auto"/>
            </w:tcBorders>
            <w:noWrap/>
            <w:vAlign w:val="center"/>
            <w:hideMark/>
          </w:tcPr>
          <w:p w14:paraId="6AED905F"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J66</w:t>
            </w:r>
          </w:p>
        </w:tc>
        <w:tc>
          <w:tcPr>
            <w:tcW w:w="1498" w:type="pct"/>
            <w:tcBorders>
              <w:top w:val="nil"/>
              <w:left w:val="nil"/>
              <w:bottom w:val="single" w:sz="4" w:space="0" w:color="auto"/>
              <w:right w:val="single" w:sz="4" w:space="0" w:color="auto"/>
            </w:tcBorders>
            <w:noWrap/>
            <w:vAlign w:val="center"/>
            <w:hideMark/>
          </w:tcPr>
          <w:p w14:paraId="36C88ED0"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3545115.527 </w:t>
            </w:r>
          </w:p>
        </w:tc>
        <w:tc>
          <w:tcPr>
            <w:tcW w:w="2003" w:type="pct"/>
            <w:tcBorders>
              <w:top w:val="nil"/>
              <w:left w:val="nil"/>
              <w:bottom w:val="single" w:sz="4" w:space="0" w:color="auto"/>
              <w:right w:val="single" w:sz="4" w:space="0" w:color="auto"/>
            </w:tcBorders>
            <w:noWrap/>
            <w:vAlign w:val="center"/>
            <w:hideMark/>
          </w:tcPr>
          <w:p w14:paraId="471B969B"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40601864.726 </w:t>
            </w:r>
          </w:p>
        </w:tc>
      </w:tr>
      <w:tr w:rsidR="00A46D4B" w:rsidRPr="00A46D4B" w14:paraId="257BBD5A" w14:textId="77777777" w:rsidTr="007F5B1B">
        <w:trPr>
          <w:trHeight w:val="264"/>
        </w:trPr>
        <w:tc>
          <w:tcPr>
            <w:tcW w:w="1499" w:type="pct"/>
            <w:tcBorders>
              <w:top w:val="nil"/>
              <w:left w:val="single" w:sz="4" w:space="0" w:color="auto"/>
              <w:bottom w:val="single" w:sz="4" w:space="0" w:color="auto"/>
              <w:right w:val="single" w:sz="4" w:space="0" w:color="auto"/>
            </w:tcBorders>
            <w:noWrap/>
            <w:vAlign w:val="center"/>
            <w:hideMark/>
          </w:tcPr>
          <w:p w14:paraId="6F7B22BD"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J67</w:t>
            </w:r>
          </w:p>
        </w:tc>
        <w:tc>
          <w:tcPr>
            <w:tcW w:w="1498" w:type="pct"/>
            <w:tcBorders>
              <w:top w:val="nil"/>
              <w:left w:val="nil"/>
              <w:bottom w:val="single" w:sz="4" w:space="0" w:color="auto"/>
              <w:right w:val="single" w:sz="4" w:space="0" w:color="auto"/>
            </w:tcBorders>
            <w:noWrap/>
            <w:vAlign w:val="center"/>
            <w:hideMark/>
          </w:tcPr>
          <w:p w14:paraId="61F0AFA2"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3545119.195 </w:t>
            </w:r>
          </w:p>
        </w:tc>
        <w:tc>
          <w:tcPr>
            <w:tcW w:w="2003" w:type="pct"/>
            <w:tcBorders>
              <w:top w:val="nil"/>
              <w:left w:val="nil"/>
              <w:bottom w:val="single" w:sz="4" w:space="0" w:color="auto"/>
              <w:right w:val="single" w:sz="4" w:space="0" w:color="auto"/>
            </w:tcBorders>
            <w:noWrap/>
            <w:vAlign w:val="center"/>
            <w:hideMark/>
          </w:tcPr>
          <w:p w14:paraId="698EC72B"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40601864.952 </w:t>
            </w:r>
          </w:p>
        </w:tc>
      </w:tr>
      <w:tr w:rsidR="00A46D4B" w:rsidRPr="00A46D4B" w14:paraId="7D983F8A" w14:textId="77777777" w:rsidTr="007F5B1B">
        <w:trPr>
          <w:trHeight w:val="264"/>
        </w:trPr>
        <w:tc>
          <w:tcPr>
            <w:tcW w:w="1499" w:type="pct"/>
            <w:tcBorders>
              <w:top w:val="nil"/>
              <w:left w:val="single" w:sz="4" w:space="0" w:color="auto"/>
              <w:bottom w:val="single" w:sz="4" w:space="0" w:color="auto"/>
              <w:right w:val="single" w:sz="4" w:space="0" w:color="auto"/>
            </w:tcBorders>
            <w:noWrap/>
            <w:vAlign w:val="center"/>
            <w:hideMark/>
          </w:tcPr>
          <w:p w14:paraId="171BDB6C"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J68</w:t>
            </w:r>
          </w:p>
        </w:tc>
        <w:tc>
          <w:tcPr>
            <w:tcW w:w="1498" w:type="pct"/>
            <w:tcBorders>
              <w:top w:val="nil"/>
              <w:left w:val="nil"/>
              <w:bottom w:val="single" w:sz="4" w:space="0" w:color="auto"/>
              <w:right w:val="single" w:sz="4" w:space="0" w:color="auto"/>
            </w:tcBorders>
            <w:noWrap/>
            <w:vAlign w:val="center"/>
            <w:hideMark/>
          </w:tcPr>
          <w:p w14:paraId="22BD7AC7"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3545122.862 </w:t>
            </w:r>
          </w:p>
        </w:tc>
        <w:tc>
          <w:tcPr>
            <w:tcW w:w="2003" w:type="pct"/>
            <w:tcBorders>
              <w:top w:val="nil"/>
              <w:left w:val="nil"/>
              <w:bottom w:val="single" w:sz="4" w:space="0" w:color="auto"/>
              <w:right w:val="single" w:sz="4" w:space="0" w:color="auto"/>
            </w:tcBorders>
            <w:noWrap/>
            <w:vAlign w:val="center"/>
            <w:hideMark/>
          </w:tcPr>
          <w:p w14:paraId="5A1BF524"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40601865.188 </w:t>
            </w:r>
          </w:p>
        </w:tc>
      </w:tr>
      <w:tr w:rsidR="00A46D4B" w:rsidRPr="00A46D4B" w14:paraId="335A3F9A" w14:textId="77777777" w:rsidTr="007F5B1B">
        <w:trPr>
          <w:trHeight w:val="264"/>
        </w:trPr>
        <w:tc>
          <w:tcPr>
            <w:tcW w:w="1499" w:type="pct"/>
            <w:tcBorders>
              <w:top w:val="nil"/>
              <w:left w:val="single" w:sz="4" w:space="0" w:color="auto"/>
              <w:bottom w:val="single" w:sz="4" w:space="0" w:color="auto"/>
              <w:right w:val="single" w:sz="4" w:space="0" w:color="auto"/>
            </w:tcBorders>
            <w:noWrap/>
            <w:vAlign w:val="center"/>
            <w:hideMark/>
          </w:tcPr>
          <w:p w14:paraId="54CA8CB0"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J69</w:t>
            </w:r>
          </w:p>
        </w:tc>
        <w:tc>
          <w:tcPr>
            <w:tcW w:w="1498" w:type="pct"/>
            <w:tcBorders>
              <w:top w:val="nil"/>
              <w:left w:val="nil"/>
              <w:bottom w:val="single" w:sz="4" w:space="0" w:color="auto"/>
              <w:right w:val="single" w:sz="4" w:space="0" w:color="auto"/>
            </w:tcBorders>
            <w:noWrap/>
            <w:vAlign w:val="center"/>
            <w:hideMark/>
          </w:tcPr>
          <w:p w14:paraId="79842A01"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3545126.529 </w:t>
            </w:r>
          </w:p>
        </w:tc>
        <w:tc>
          <w:tcPr>
            <w:tcW w:w="2003" w:type="pct"/>
            <w:tcBorders>
              <w:top w:val="nil"/>
              <w:left w:val="nil"/>
              <w:bottom w:val="single" w:sz="4" w:space="0" w:color="auto"/>
              <w:right w:val="single" w:sz="4" w:space="0" w:color="auto"/>
            </w:tcBorders>
            <w:noWrap/>
            <w:vAlign w:val="center"/>
            <w:hideMark/>
          </w:tcPr>
          <w:p w14:paraId="5E4C620C"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40601865.433 </w:t>
            </w:r>
          </w:p>
        </w:tc>
      </w:tr>
      <w:tr w:rsidR="00A46D4B" w:rsidRPr="00A46D4B" w14:paraId="0FB08263" w14:textId="77777777" w:rsidTr="007F5B1B">
        <w:trPr>
          <w:trHeight w:val="264"/>
        </w:trPr>
        <w:tc>
          <w:tcPr>
            <w:tcW w:w="1499" w:type="pct"/>
            <w:tcBorders>
              <w:top w:val="nil"/>
              <w:left w:val="single" w:sz="4" w:space="0" w:color="auto"/>
              <w:bottom w:val="single" w:sz="4" w:space="0" w:color="auto"/>
              <w:right w:val="single" w:sz="4" w:space="0" w:color="auto"/>
            </w:tcBorders>
            <w:noWrap/>
            <w:vAlign w:val="center"/>
            <w:hideMark/>
          </w:tcPr>
          <w:p w14:paraId="2846B73C"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J70</w:t>
            </w:r>
          </w:p>
        </w:tc>
        <w:tc>
          <w:tcPr>
            <w:tcW w:w="1498" w:type="pct"/>
            <w:tcBorders>
              <w:top w:val="nil"/>
              <w:left w:val="nil"/>
              <w:bottom w:val="single" w:sz="4" w:space="0" w:color="auto"/>
              <w:right w:val="single" w:sz="4" w:space="0" w:color="auto"/>
            </w:tcBorders>
            <w:noWrap/>
            <w:vAlign w:val="center"/>
            <w:hideMark/>
          </w:tcPr>
          <w:p w14:paraId="3BF04CCB"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3545130.194 </w:t>
            </w:r>
          </w:p>
        </w:tc>
        <w:tc>
          <w:tcPr>
            <w:tcW w:w="2003" w:type="pct"/>
            <w:tcBorders>
              <w:top w:val="nil"/>
              <w:left w:val="nil"/>
              <w:bottom w:val="single" w:sz="4" w:space="0" w:color="auto"/>
              <w:right w:val="single" w:sz="4" w:space="0" w:color="auto"/>
            </w:tcBorders>
            <w:noWrap/>
            <w:vAlign w:val="center"/>
            <w:hideMark/>
          </w:tcPr>
          <w:p w14:paraId="0CBED2FA"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40601865.687 </w:t>
            </w:r>
          </w:p>
        </w:tc>
      </w:tr>
      <w:tr w:rsidR="00A46D4B" w:rsidRPr="00A46D4B" w14:paraId="1BCC099F" w14:textId="77777777" w:rsidTr="007F5B1B">
        <w:trPr>
          <w:trHeight w:val="264"/>
        </w:trPr>
        <w:tc>
          <w:tcPr>
            <w:tcW w:w="1499" w:type="pct"/>
            <w:tcBorders>
              <w:top w:val="nil"/>
              <w:left w:val="single" w:sz="4" w:space="0" w:color="auto"/>
              <w:bottom w:val="single" w:sz="4" w:space="0" w:color="auto"/>
              <w:right w:val="single" w:sz="4" w:space="0" w:color="auto"/>
            </w:tcBorders>
            <w:noWrap/>
            <w:vAlign w:val="center"/>
            <w:hideMark/>
          </w:tcPr>
          <w:p w14:paraId="0186C0F9"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J71</w:t>
            </w:r>
          </w:p>
        </w:tc>
        <w:tc>
          <w:tcPr>
            <w:tcW w:w="1498" w:type="pct"/>
            <w:tcBorders>
              <w:top w:val="nil"/>
              <w:left w:val="nil"/>
              <w:bottom w:val="single" w:sz="4" w:space="0" w:color="auto"/>
              <w:right w:val="single" w:sz="4" w:space="0" w:color="auto"/>
            </w:tcBorders>
            <w:noWrap/>
            <w:vAlign w:val="center"/>
            <w:hideMark/>
          </w:tcPr>
          <w:p w14:paraId="29A5BBFE"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3545133.860 </w:t>
            </w:r>
          </w:p>
        </w:tc>
        <w:tc>
          <w:tcPr>
            <w:tcW w:w="2003" w:type="pct"/>
            <w:tcBorders>
              <w:top w:val="nil"/>
              <w:left w:val="nil"/>
              <w:bottom w:val="single" w:sz="4" w:space="0" w:color="auto"/>
              <w:right w:val="single" w:sz="4" w:space="0" w:color="auto"/>
            </w:tcBorders>
            <w:noWrap/>
            <w:vAlign w:val="center"/>
            <w:hideMark/>
          </w:tcPr>
          <w:p w14:paraId="5629C734"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40601865.951 </w:t>
            </w:r>
          </w:p>
        </w:tc>
      </w:tr>
      <w:tr w:rsidR="00A46D4B" w:rsidRPr="00A46D4B" w14:paraId="6FE2F553" w14:textId="77777777" w:rsidTr="007F5B1B">
        <w:trPr>
          <w:trHeight w:val="264"/>
        </w:trPr>
        <w:tc>
          <w:tcPr>
            <w:tcW w:w="1499" w:type="pct"/>
            <w:tcBorders>
              <w:top w:val="nil"/>
              <w:left w:val="single" w:sz="4" w:space="0" w:color="auto"/>
              <w:bottom w:val="single" w:sz="4" w:space="0" w:color="auto"/>
              <w:right w:val="single" w:sz="4" w:space="0" w:color="auto"/>
            </w:tcBorders>
            <w:noWrap/>
            <w:vAlign w:val="center"/>
            <w:hideMark/>
          </w:tcPr>
          <w:p w14:paraId="7D99CDF5"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J72</w:t>
            </w:r>
          </w:p>
        </w:tc>
        <w:tc>
          <w:tcPr>
            <w:tcW w:w="1498" w:type="pct"/>
            <w:tcBorders>
              <w:top w:val="nil"/>
              <w:left w:val="nil"/>
              <w:bottom w:val="single" w:sz="4" w:space="0" w:color="auto"/>
              <w:right w:val="single" w:sz="4" w:space="0" w:color="auto"/>
            </w:tcBorders>
            <w:noWrap/>
            <w:vAlign w:val="center"/>
            <w:hideMark/>
          </w:tcPr>
          <w:p w14:paraId="107F2EDC"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3545137.524 </w:t>
            </w:r>
          </w:p>
        </w:tc>
        <w:tc>
          <w:tcPr>
            <w:tcW w:w="2003" w:type="pct"/>
            <w:tcBorders>
              <w:top w:val="nil"/>
              <w:left w:val="nil"/>
              <w:bottom w:val="single" w:sz="4" w:space="0" w:color="auto"/>
              <w:right w:val="single" w:sz="4" w:space="0" w:color="auto"/>
            </w:tcBorders>
            <w:noWrap/>
            <w:vAlign w:val="center"/>
            <w:hideMark/>
          </w:tcPr>
          <w:p w14:paraId="7A357553"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40601866.224 </w:t>
            </w:r>
          </w:p>
        </w:tc>
      </w:tr>
      <w:tr w:rsidR="00A46D4B" w:rsidRPr="00A46D4B" w14:paraId="762CD74E" w14:textId="77777777" w:rsidTr="007F5B1B">
        <w:trPr>
          <w:trHeight w:val="264"/>
        </w:trPr>
        <w:tc>
          <w:tcPr>
            <w:tcW w:w="1499" w:type="pct"/>
            <w:tcBorders>
              <w:top w:val="nil"/>
              <w:left w:val="single" w:sz="4" w:space="0" w:color="auto"/>
              <w:bottom w:val="single" w:sz="4" w:space="0" w:color="auto"/>
              <w:right w:val="single" w:sz="4" w:space="0" w:color="auto"/>
            </w:tcBorders>
            <w:noWrap/>
            <w:vAlign w:val="center"/>
            <w:hideMark/>
          </w:tcPr>
          <w:p w14:paraId="70EA5AE0"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J73</w:t>
            </w:r>
          </w:p>
        </w:tc>
        <w:tc>
          <w:tcPr>
            <w:tcW w:w="1498" w:type="pct"/>
            <w:tcBorders>
              <w:top w:val="nil"/>
              <w:left w:val="nil"/>
              <w:bottom w:val="single" w:sz="4" w:space="0" w:color="auto"/>
              <w:right w:val="single" w:sz="4" w:space="0" w:color="auto"/>
            </w:tcBorders>
            <w:noWrap/>
            <w:vAlign w:val="center"/>
            <w:hideMark/>
          </w:tcPr>
          <w:p w14:paraId="69AD289A"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3545141.188 </w:t>
            </w:r>
          </w:p>
        </w:tc>
        <w:tc>
          <w:tcPr>
            <w:tcW w:w="2003" w:type="pct"/>
            <w:tcBorders>
              <w:top w:val="nil"/>
              <w:left w:val="nil"/>
              <w:bottom w:val="single" w:sz="4" w:space="0" w:color="auto"/>
              <w:right w:val="single" w:sz="4" w:space="0" w:color="auto"/>
            </w:tcBorders>
            <w:noWrap/>
            <w:vAlign w:val="center"/>
            <w:hideMark/>
          </w:tcPr>
          <w:p w14:paraId="32FB8512"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40601866.506 </w:t>
            </w:r>
          </w:p>
        </w:tc>
      </w:tr>
      <w:tr w:rsidR="00A46D4B" w:rsidRPr="00A46D4B" w14:paraId="720956E3" w14:textId="77777777" w:rsidTr="007F5B1B">
        <w:trPr>
          <w:trHeight w:val="264"/>
        </w:trPr>
        <w:tc>
          <w:tcPr>
            <w:tcW w:w="1499" w:type="pct"/>
            <w:tcBorders>
              <w:top w:val="nil"/>
              <w:left w:val="single" w:sz="4" w:space="0" w:color="auto"/>
              <w:bottom w:val="single" w:sz="4" w:space="0" w:color="auto"/>
              <w:right w:val="single" w:sz="4" w:space="0" w:color="auto"/>
            </w:tcBorders>
            <w:noWrap/>
            <w:vAlign w:val="center"/>
            <w:hideMark/>
          </w:tcPr>
          <w:p w14:paraId="314CCE63"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J74</w:t>
            </w:r>
          </w:p>
        </w:tc>
        <w:tc>
          <w:tcPr>
            <w:tcW w:w="1498" w:type="pct"/>
            <w:tcBorders>
              <w:top w:val="nil"/>
              <w:left w:val="nil"/>
              <w:bottom w:val="single" w:sz="4" w:space="0" w:color="auto"/>
              <w:right w:val="single" w:sz="4" w:space="0" w:color="auto"/>
            </w:tcBorders>
            <w:noWrap/>
            <w:vAlign w:val="center"/>
            <w:hideMark/>
          </w:tcPr>
          <w:p w14:paraId="6A9679F7"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3545144.852 </w:t>
            </w:r>
          </w:p>
        </w:tc>
        <w:tc>
          <w:tcPr>
            <w:tcW w:w="2003" w:type="pct"/>
            <w:tcBorders>
              <w:top w:val="nil"/>
              <w:left w:val="nil"/>
              <w:bottom w:val="single" w:sz="4" w:space="0" w:color="auto"/>
              <w:right w:val="single" w:sz="4" w:space="0" w:color="auto"/>
            </w:tcBorders>
            <w:noWrap/>
            <w:vAlign w:val="center"/>
            <w:hideMark/>
          </w:tcPr>
          <w:p w14:paraId="29D1D5F1"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40601866.797 </w:t>
            </w:r>
          </w:p>
        </w:tc>
      </w:tr>
      <w:tr w:rsidR="00A46D4B" w:rsidRPr="00A46D4B" w14:paraId="7304949C" w14:textId="77777777" w:rsidTr="007F5B1B">
        <w:trPr>
          <w:trHeight w:val="264"/>
        </w:trPr>
        <w:tc>
          <w:tcPr>
            <w:tcW w:w="1499" w:type="pct"/>
            <w:tcBorders>
              <w:top w:val="nil"/>
              <w:left w:val="single" w:sz="4" w:space="0" w:color="auto"/>
              <w:bottom w:val="single" w:sz="4" w:space="0" w:color="auto"/>
              <w:right w:val="single" w:sz="4" w:space="0" w:color="auto"/>
            </w:tcBorders>
            <w:noWrap/>
            <w:vAlign w:val="center"/>
            <w:hideMark/>
          </w:tcPr>
          <w:p w14:paraId="6B574896"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J75</w:t>
            </w:r>
          </w:p>
        </w:tc>
        <w:tc>
          <w:tcPr>
            <w:tcW w:w="1498" w:type="pct"/>
            <w:tcBorders>
              <w:top w:val="nil"/>
              <w:left w:val="nil"/>
              <w:bottom w:val="single" w:sz="4" w:space="0" w:color="auto"/>
              <w:right w:val="single" w:sz="4" w:space="0" w:color="auto"/>
            </w:tcBorders>
            <w:noWrap/>
            <w:vAlign w:val="center"/>
            <w:hideMark/>
          </w:tcPr>
          <w:p w14:paraId="0E8881BB"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3545148.514 </w:t>
            </w:r>
          </w:p>
        </w:tc>
        <w:tc>
          <w:tcPr>
            <w:tcW w:w="2003" w:type="pct"/>
            <w:tcBorders>
              <w:top w:val="nil"/>
              <w:left w:val="nil"/>
              <w:bottom w:val="single" w:sz="4" w:space="0" w:color="auto"/>
              <w:right w:val="single" w:sz="4" w:space="0" w:color="auto"/>
            </w:tcBorders>
            <w:noWrap/>
            <w:vAlign w:val="center"/>
            <w:hideMark/>
          </w:tcPr>
          <w:p w14:paraId="25E59151"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40601867.098 </w:t>
            </w:r>
          </w:p>
        </w:tc>
      </w:tr>
      <w:tr w:rsidR="00A46D4B" w:rsidRPr="00A46D4B" w14:paraId="24D7F477" w14:textId="77777777" w:rsidTr="007F5B1B">
        <w:trPr>
          <w:trHeight w:val="264"/>
        </w:trPr>
        <w:tc>
          <w:tcPr>
            <w:tcW w:w="1499" w:type="pct"/>
            <w:tcBorders>
              <w:top w:val="nil"/>
              <w:left w:val="single" w:sz="4" w:space="0" w:color="auto"/>
              <w:bottom w:val="single" w:sz="4" w:space="0" w:color="auto"/>
              <w:right w:val="single" w:sz="4" w:space="0" w:color="auto"/>
            </w:tcBorders>
            <w:noWrap/>
            <w:vAlign w:val="center"/>
            <w:hideMark/>
          </w:tcPr>
          <w:p w14:paraId="11C609C1"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J76</w:t>
            </w:r>
          </w:p>
        </w:tc>
        <w:tc>
          <w:tcPr>
            <w:tcW w:w="1498" w:type="pct"/>
            <w:tcBorders>
              <w:top w:val="nil"/>
              <w:left w:val="nil"/>
              <w:bottom w:val="single" w:sz="4" w:space="0" w:color="auto"/>
              <w:right w:val="single" w:sz="4" w:space="0" w:color="auto"/>
            </w:tcBorders>
            <w:noWrap/>
            <w:vAlign w:val="center"/>
            <w:hideMark/>
          </w:tcPr>
          <w:p w14:paraId="7570E5EF"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3545152.176 </w:t>
            </w:r>
          </w:p>
        </w:tc>
        <w:tc>
          <w:tcPr>
            <w:tcW w:w="2003" w:type="pct"/>
            <w:tcBorders>
              <w:top w:val="nil"/>
              <w:left w:val="nil"/>
              <w:bottom w:val="single" w:sz="4" w:space="0" w:color="auto"/>
              <w:right w:val="single" w:sz="4" w:space="0" w:color="auto"/>
            </w:tcBorders>
            <w:noWrap/>
            <w:vAlign w:val="center"/>
            <w:hideMark/>
          </w:tcPr>
          <w:p w14:paraId="07320434"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40601867.408 </w:t>
            </w:r>
          </w:p>
        </w:tc>
      </w:tr>
      <w:tr w:rsidR="00A46D4B" w:rsidRPr="00A46D4B" w14:paraId="1B7C8DC6" w14:textId="77777777" w:rsidTr="007F5B1B">
        <w:trPr>
          <w:trHeight w:val="264"/>
        </w:trPr>
        <w:tc>
          <w:tcPr>
            <w:tcW w:w="1499" w:type="pct"/>
            <w:tcBorders>
              <w:top w:val="nil"/>
              <w:left w:val="single" w:sz="4" w:space="0" w:color="auto"/>
              <w:bottom w:val="single" w:sz="4" w:space="0" w:color="auto"/>
              <w:right w:val="single" w:sz="4" w:space="0" w:color="auto"/>
            </w:tcBorders>
            <w:noWrap/>
            <w:vAlign w:val="center"/>
            <w:hideMark/>
          </w:tcPr>
          <w:p w14:paraId="0BCA4E34"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J77</w:t>
            </w:r>
          </w:p>
        </w:tc>
        <w:tc>
          <w:tcPr>
            <w:tcW w:w="1498" w:type="pct"/>
            <w:tcBorders>
              <w:top w:val="nil"/>
              <w:left w:val="nil"/>
              <w:bottom w:val="single" w:sz="4" w:space="0" w:color="auto"/>
              <w:right w:val="single" w:sz="4" w:space="0" w:color="auto"/>
            </w:tcBorders>
            <w:noWrap/>
            <w:vAlign w:val="center"/>
            <w:hideMark/>
          </w:tcPr>
          <w:p w14:paraId="6B26D39D"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3545155.837 </w:t>
            </w:r>
          </w:p>
        </w:tc>
        <w:tc>
          <w:tcPr>
            <w:tcW w:w="2003" w:type="pct"/>
            <w:tcBorders>
              <w:top w:val="nil"/>
              <w:left w:val="nil"/>
              <w:bottom w:val="single" w:sz="4" w:space="0" w:color="auto"/>
              <w:right w:val="single" w:sz="4" w:space="0" w:color="auto"/>
            </w:tcBorders>
            <w:noWrap/>
            <w:vAlign w:val="center"/>
            <w:hideMark/>
          </w:tcPr>
          <w:p w14:paraId="4B912D1D"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40601867.727 </w:t>
            </w:r>
          </w:p>
        </w:tc>
      </w:tr>
      <w:tr w:rsidR="00A46D4B" w:rsidRPr="00A46D4B" w14:paraId="1D30A3E3" w14:textId="77777777" w:rsidTr="007F5B1B">
        <w:trPr>
          <w:trHeight w:val="264"/>
        </w:trPr>
        <w:tc>
          <w:tcPr>
            <w:tcW w:w="1499" w:type="pct"/>
            <w:tcBorders>
              <w:top w:val="nil"/>
              <w:left w:val="single" w:sz="4" w:space="0" w:color="auto"/>
              <w:bottom w:val="single" w:sz="4" w:space="0" w:color="auto"/>
              <w:right w:val="single" w:sz="4" w:space="0" w:color="auto"/>
            </w:tcBorders>
            <w:noWrap/>
            <w:vAlign w:val="center"/>
            <w:hideMark/>
          </w:tcPr>
          <w:p w14:paraId="1457AF69"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J78</w:t>
            </w:r>
          </w:p>
        </w:tc>
        <w:tc>
          <w:tcPr>
            <w:tcW w:w="1498" w:type="pct"/>
            <w:tcBorders>
              <w:top w:val="nil"/>
              <w:left w:val="nil"/>
              <w:bottom w:val="single" w:sz="4" w:space="0" w:color="auto"/>
              <w:right w:val="single" w:sz="4" w:space="0" w:color="auto"/>
            </w:tcBorders>
            <w:noWrap/>
            <w:vAlign w:val="center"/>
            <w:hideMark/>
          </w:tcPr>
          <w:p w14:paraId="02F117C1"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3545159.497 </w:t>
            </w:r>
          </w:p>
        </w:tc>
        <w:tc>
          <w:tcPr>
            <w:tcW w:w="2003" w:type="pct"/>
            <w:tcBorders>
              <w:top w:val="nil"/>
              <w:left w:val="nil"/>
              <w:bottom w:val="single" w:sz="4" w:space="0" w:color="auto"/>
              <w:right w:val="single" w:sz="4" w:space="0" w:color="auto"/>
            </w:tcBorders>
            <w:noWrap/>
            <w:vAlign w:val="center"/>
            <w:hideMark/>
          </w:tcPr>
          <w:p w14:paraId="7628FAF6"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40601868.055 </w:t>
            </w:r>
          </w:p>
        </w:tc>
      </w:tr>
      <w:tr w:rsidR="00A46D4B" w:rsidRPr="00A46D4B" w14:paraId="61785394" w14:textId="77777777" w:rsidTr="007F5B1B">
        <w:trPr>
          <w:trHeight w:val="264"/>
        </w:trPr>
        <w:tc>
          <w:tcPr>
            <w:tcW w:w="1499" w:type="pct"/>
            <w:tcBorders>
              <w:top w:val="nil"/>
              <w:left w:val="single" w:sz="4" w:space="0" w:color="auto"/>
              <w:bottom w:val="single" w:sz="4" w:space="0" w:color="auto"/>
              <w:right w:val="single" w:sz="4" w:space="0" w:color="auto"/>
            </w:tcBorders>
            <w:noWrap/>
            <w:vAlign w:val="center"/>
            <w:hideMark/>
          </w:tcPr>
          <w:p w14:paraId="6E0BF0E3"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J79</w:t>
            </w:r>
          </w:p>
        </w:tc>
        <w:tc>
          <w:tcPr>
            <w:tcW w:w="1498" w:type="pct"/>
            <w:tcBorders>
              <w:top w:val="nil"/>
              <w:left w:val="nil"/>
              <w:bottom w:val="single" w:sz="4" w:space="0" w:color="auto"/>
              <w:right w:val="single" w:sz="4" w:space="0" w:color="auto"/>
            </w:tcBorders>
            <w:noWrap/>
            <w:vAlign w:val="center"/>
            <w:hideMark/>
          </w:tcPr>
          <w:p w14:paraId="5B2521DC"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3545163.156 </w:t>
            </w:r>
          </w:p>
        </w:tc>
        <w:tc>
          <w:tcPr>
            <w:tcW w:w="2003" w:type="pct"/>
            <w:tcBorders>
              <w:top w:val="nil"/>
              <w:left w:val="nil"/>
              <w:bottom w:val="single" w:sz="4" w:space="0" w:color="auto"/>
              <w:right w:val="single" w:sz="4" w:space="0" w:color="auto"/>
            </w:tcBorders>
            <w:noWrap/>
            <w:vAlign w:val="center"/>
            <w:hideMark/>
          </w:tcPr>
          <w:p w14:paraId="3A90D641"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40601868.393 </w:t>
            </w:r>
          </w:p>
        </w:tc>
      </w:tr>
      <w:tr w:rsidR="00A46D4B" w:rsidRPr="00A46D4B" w14:paraId="40BEB640" w14:textId="77777777" w:rsidTr="007F5B1B">
        <w:trPr>
          <w:trHeight w:val="264"/>
        </w:trPr>
        <w:tc>
          <w:tcPr>
            <w:tcW w:w="1499" w:type="pct"/>
            <w:tcBorders>
              <w:top w:val="nil"/>
              <w:left w:val="single" w:sz="4" w:space="0" w:color="auto"/>
              <w:bottom w:val="single" w:sz="4" w:space="0" w:color="auto"/>
              <w:right w:val="single" w:sz="4" w:space="0" w:color="auto"/>
            </w:tcBorders>
            <w:noWrap/>
            <w:vAlign w:val="center"/>
            <w:hideMark/>
          </w:tcPr>
          <w:p w14:paraId="602B380B"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J80</w:t>
            </w:r>
          </w:p>
        </w:tc>
        <w:tc>
          <w:tcPr>
            <w:tcW w:w="1498" w:type="pct"/>
            <w:tcBorders>
              <w:top w:val="nil"/>
              <w:left w:val="nil"/>
              <w:bottom w:val="single" w:sz="4" w:space="0" w:color="auto"/>
              <w:right w:val="single" w:sz="4" w:space="0" w:color="auto"/>
            </w:tcBorders>
            <w:noWrap/>
            <w:vAlign w:val="center"/>
            <w:hideMark/>
          </w:tcPr>
          <w:p w14:paraId="7511F1AF"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3545166.814 </w:t>
            </w:r>
          </w:p>
        </w:tc>
        <w:tc>
          <w:tcPr>
            <w:tcW w:w="2003" w:type="pct"/>
            <w:tcBorders>
              <w:top w:val="nil"/>
              <w:left w:val="nil"/>
              <w:bottom w:val="single" w:sz="4" w:space="0" w:color="auto"/>
              <w:right w:val="single" w:sz="4" w:space="0" w:color="auto"/>
            </w:tcBorders>
            <w:noWrap/>
            <w:vAlign w:val="center"/>
            <w:hideMark/>
          </w:tcPr>
          <w:p w14:paraId="4C71B1CC"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40601868.740 </w:t>
            </w:r>
          </w:p>
        </w:tc>
      </w:tr>
      <w:tr w:rsidR="00A46D4B" w:rsidRPr="00A46D4B" w14:paraId="29B7A8AC" w14:textId="77777777" w:rsidTr="007F5B1B">
        <w:trPr>
          <w:trHeight w:val="264"/>
        </w:trPr>
        <w:tc>
          <w:tcPr>
            <w:tcW w:w="1499" w:type="pct"/>
            <w:tcBorders>
              <w:top w:val="nil"/>
              <w:left w:val="single" w:sz="4" w:space="0" w:color="auto"/>
              <w:bottom w:val="single" w:sz="4" w:space="0" w:color="auto"/>
              <w:right w:val="single" w:sz="4" w:space="0" w:color="auto"/>
            </w:tcBorders>
            <w:noWrap/>
            <w:vAlign w:val="center"/>
            <w:hideMark/>
          </w:tcPr>
          <w:p w14:paraId="6F62989A"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J81</w:t>
            </w:r>
          </w:p>
        </w:tc>
        <w:tc>
          <w:tcPr>
            <w:tcW w:w="1498" w:type="pct"/>
            <w:tcBorders>
              <w:top w:val="nil"/>
              <w:left w:val="nil"/>
              <w:bottom w:val="single" w:sz="4" w:space="0" w:color="auto"/>
              <w:right w:val="single" w:sz="4" w:space="0" w:color="auto"/>
            </w:tcBorders>
            <w:noWrap/>
            <w:vAlign w:val="center"/>
            <w:hideMark/>
          </w:tcPr>
          <w:p w14:paraId="3485469B"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3545170.472 </w:t>
            </w:r>
          </w:p>
        </w:tc>
        <w:tc>
          <w:tcPr>
            <w:tcW w:w="2003" w:type="pct"/>
            <w:tcBorders>
              <w:top w:val="nil"/>
              <w:left w:val="nil"/>
              <w:bottom w:val="single" w:sz="4" w:space="0" w:color="auto"/>
              <w:right w:val="single" w:sz="4" w:space="0" w:color="auto"/>
            </w:tcBorders>
            <w:noWrap/>
            <w:vAlign w:val="center"/>
            <w:hideMark/>
          </w:tcPr>
          <w:p w14:paraId="77F2691E"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40601869.096 </w:t>
            </w:r>
          </w:p>
        </w:tc>
      </w:tr>
      <w:tr w:rsidR="00A46D4B" w:rsidRPr="00A46D4B" w14:paraId="26DB0F6F" w14:textId="77777777" w:rsidTr="007F5B1B">
        <w:trPr>
          <w:trHeight w:val="264"/>
        </w:trPr>
        <w:tc>
          <w:tcPr>
            <w:tcW w:w="1499" w:type="pct"/>
            <w:tcBorders>
              <w:top w:val="nil"/>
              <w:left w:val="single" w:sz="4" w:space="0" w:color="auto"/>
              <w:bottom w:val="single" w:sz="4" w:space="0" w:color="auto"/>
              <w:right w:val="single" w:sz="4" w:space="0" w:color="auto"/>
            </w:tcBorders>
            <w:noWrap/>
            <w:vAlign w:val="center"/>
            <w:hideMark/>
          </w:tcPr>
          <w:p w14:paraId="05CEA33B"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J82</w:t>
            </w:r>
          </w:p>
        </w:tc>
        <w:tc>
          <w:tcPr>
            <w:tcW w:w="1498" w:type="pct"/>
            <w:tcBorders>
              <w:top w:val="nil"/>
              <w:left w:val="nil"/>
              <w:bottom w:val="single" w:sz="4" w:space="0" w:color="auto"/>
              <w:right w:val="single" w:sz="4" w:space="0" w:color="auto"/>
            </w:tcBorders>
            <w:noWrap/>
            <w:vAlign w:val="center"/>
            <w:hideMark/>
          </w:tcPr>
          <w:p w14:paraId="6358D29E"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3545174.128 </w:t>
            </w:r>
          </w:p>
        </w:tc>
        <w:tc>
          <w:tcPr>
            <w:tcW w:w="2003" w:type="pct"/>
            <w:tcBorders>
              <w:top w:val="nil"/>
              <w:left w:val="nil"/>
              <w:bottom w:val="single" w:sz="4" w:space="0" w:color="auto"/>
              <w:right w:val="single" w:sz="4" w:space="0" w:color="auto"/>
            </w:tcBorders>
            <w:noWrap/>
            <w:vAlign w:val="center"/>
            <w:hideMark/>
          </w:tcPr>
          <w:p w14:paraId="6194DC7A"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40601869.461 </w:t>
            </w:r>
          </w:p>
        </w:tc>
      </w:tr>
      <w:tr w:rsidR="00A46D4B" w:rsidRPr="00A46D4B" w14:paraId="1E2BAA72" w14:textId="77777777" w:rsidTr="007F5B1B">
        <w:trPr>
          <w:trHeight w:val="264"/>
        </w:trPr>
        <w:tc>
          <w:tcPr>
            <w:tcW w:w="1499" w:type="pct"/>
            <w:tcBorders>
              <w:top w:val="nil"/>
              <w:left w:val="single" w:sz="4" w:space="0" w:color="auto"/>
              <w:bottom w:val="single" w:sz="4" w:space="0" w:color="auto"/>
              <w:right w:val="single" w:sz="4" w:space="0" w:color="auto"/>
            </w:tcBorders>
            <w:noWrap/>
            <w:vAlign w:val="center"/>
            <w:hideMark/>
          </w:tcPr>
          <w:p w14:paraId="3CEBEA5E"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J83</w:t>
            </w:r>
          </w:p>
        </w:tc>
        <w:tc>
          <w:tcPr>
            <w:tcW w:w="1498" w:type="pct"/>
            <w:tcBorders>
              <w:top w:val="nil"/>
              <w:left w:val="nil"/>
              <w:bottom w:val="single" w:sz="4" w:space="0" w:color="auto"/>
              <w:right w:val="single" w:sz="4" w:space="0" w:color="auto"/>
            </w:tcBorders>
            <w:noWrap/>
            <w:vAlign w:val="center"/>
            <w:hideMark/>
          </w:tcPr>
          <w:p w14:paraId="418AF835"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3545177.784 </w:t>
            </w:r>
          </w:p>
        </w:tc>
        <w:tc>
          <w:tcPr>
            <w:tcW w:w="2003" w:type="pct"/>
            <w:tcBorders>
              <w:top w:val="nil"/>
              <w:left w:val="nil"/>
              <w:bottom w:val="single" w:sz="4" w:space="0" w:color="auto"/>
              <w:right w:val="single" w:sz="4" w:space="0" w:color="auto"/>
            </w:tcBorders>
            <w:noWrap/>
            <w:vAlign w:val="center"/>
            <w:hideMark/>
          </w:tcPr>
          <w:p w14:paraId="0B60DDDA"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40601869.835 </w:t>
            </w:r>
          </w:p>
        </w:tc>
      </w:tr>
      <w:tr w:rsidR="00A46D4B" w:rsidRPr="00A46D4B" w14:paraId="332D86C6" w14:textId="77777777" w:rsidTr="007F5B1B">
        <w:trPr>
          <w:trHeight w:val="264"/>
        </w:trPr>
        <w:tc>
          <w:tcPr>
            <w:tcW w:w="1499" w:type="pct"/>
            <w:tcBorders>
              <w:top w:val="nil"/>
              <w:left w:val="single" w:sz="4" w:space="0" w:color="auto"/>
              <w:bottom w:val="single" w:sz="4" w:space="0" w:color="auto"/>
              <w:right w:val="single" w:sz="4" w:space="0" w:color="auto"/>
            </w:tcBorders>
            <w:noWrap/>
            <w:vAlign w:val="center"/>
            <w:hideMark/>
          </w:tcPr>
          <w:p w14:paraId="0C369E60"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J84</w:t>
            </w:r>
          </w:p>
        </w:tc>
        <w:tc>
          <w:tcPr>
            <w:tcW w:w="1498" w:type="pct"/>
            <w:tcBorders>
              <w:top w:val="nil"/>
              <w:left w:val="nil"/>
              <w:bottom w:val="single" w:sz="4" w:space="0" w:color="auto"/>
              <w:right w:val="single" w:sz="4" w:space="0" w:color="auto"/>
            </w:tcBorders>
            <w:noWrap/>
            <w:vAlign w:val="center"/>
            <w:hideMark/>
          </w:tcPr>
          <w:p w14:paraId="26667CE1"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3545181.439 </w:t>
            </w:r>
          </w:p>
        </w:tc>
        <w:tc>
          <w:tcPr>
            <w:tcW w:w="2003" w:type="pct"/>
            <w:tcBorders>
              <w:top w:val="nil"/>
              <w:left w:val="nil"/>
              <w:bottom w:val="single" w:sz="4" w:space="0" w:color="auto"/>
              <w:right w:val="single" w:sz="4" w:space="0" w:color="auto"/>
            </w:tcBorders>
            <w:noWrap/>
            <w:vAlign w:val="center"/>
            <w:hideMark/>
          </w:tcPr>
          <w:p w14:paraId="44D17976"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40601870.219 </w:t>
            </w:r>
          </w:p>
        </w:tc>
      </w:tr>
      <w:tr w:rsidR="00A46D4B" w:rsidRPr="00A46D4B" w14:paraId="61374DDB" w14:textId="77777777" w:rsidTr="007F5B1B">
        <w:trPr>
          <w:trHeight w:val="264"/>
        </w:trPr>
        <w:tc>
          <w:tcPr>
            <w:tcW w:w="1499" w:type="pct"/>
            <w:tcBorders>
              <w:top w:val="nil"/>
              <w:left w:val="single" w:sz="4" w:space="0" w:color="auto"/>
              <w:bottom w:val="single" w:sz="4" w:space="0" w:color="auto"/>
              <w:right w:val="single" w:sz="4" w:space="0" w:color="auto"/>
            </w:tcBorders>
            <w:noWrap/>
            <w:vAlign w:val="center"/>
            <w:hideMark/>
          </w:tcPr>
          <w:p w14:paraId="74982AC6"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lastRenderedPageBreak/>
              <w:t>J85</w:t>
            </w:r>
          </w:p>
        </w:tc>
        <w:tc>
          <w:tcPr>
            <w:tcW w:w="1498" w:type="pct"/>
            <w:tcBorders>
              <w:top w:val="nil"/>
              <w:left w:val="nil"/>
              <w:bottom w:val="single" w:sz="4" w:space="0" w:color="auto"/>
              <w:right w:val="single" w:sz="4" w:space="0" w:color="auto"/>
            </w:tcBorders>
            <w:noWrap/>
            <w:vAlign w:val="center"/>
            <w:hideMark/>
          </w:tcPr>
          <w:p w14:paraId="0CADEDC3"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3545185.092 </w:t>
            </w:r>
          </w:p>
        </w:tc>
        <w:tc>
          <w:tcPr>
            <w:tcW w:w="2003" w:type="pct"/>
            <w:tcBorders>
              <w:top w:val="nil"/>
              <w:left w:val="nil"/>
              <w:bottom w:val="single" w:sz="4" w:space="0" w:color="auto"/>
              <w:right w:val="single" w:sz="4" w:space="0" w:color="auto"/>
            </w:tcBorders>
            <w:noWrap/>
            <w:vAlign w:val="center"/>
            <w:hideMark/>
          </w:tcPr>
          <w:p w14:paraId="078700D3"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40601870.612 </w:t>
            </w:r>
          </w:p>
        </w:tc>
      </w:tr>
      <w:tr w:rsidR="00A46D4B" w:rsidRPr="00A46D4B" w14:paraId="3359AE9C" w14:textId="77777777" w:rsidTr="007F5B1B">
        <w:trPr>
          <w:trHeight w:val="264"/>
        </w:trPr>
        <w:tc>
          <w:tcPr>
            <w:tcW w:w="1499" w:type="pct"/>
            <w:tcBorders>
              <w:top w:val="nil"/>
              <w:left w:val="single" w:sz="4" w:space="0" w:color="auto"/>
              <w:bottom w:val="single" w:sz="4" w:space="0" w:color="auto"/>
              <w:right w:val="single" w:sz="4" w:space="0" w:color="auto"/>
            </w:tcBorders>
            <w:noWrap/>
            <w:vAlign w:val="center"/>
            <w:hideMark/>
          </w:tcPr>
          <w:p w14:paraId="21B2B509"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J86</w:t>
            </w:r>
          </w:p>
        </w:tc>
        <w:tc>
          <w:tcPr>
            <w:tcW w:w="1498" w:type="pct"/>
            <w:tcBorders>
              <w:top w:val="nil"/>
              <w:left w:val="nil"/>
              <w:bottom w:val="single" w:sz="4" w:space="0" w:color="auto"/>
              <w:right w:val="single" w:sz="4" w:space="0" w:color="auto"/>
            </w:tcBorders>
            <w:noWrap/>
            <w:vAlign w:val="center"/>
            <w:hideMark/>
          </w:tcPr>
          <w:p w14:paraId="5FD7D204"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3545188.745 </w:t>
            </w:r>
          </w:p>
        </w:tc>
        <w:tc>
          <w:tcPr>
            <w:tcW w:w="2003" w:type="pct"/>
            <w:tcBorders>
              <w:top w:val="nil"/>
              <w:left w:val="nil"/>
              <w:bottom w:val="single" w:sz="4" w:space="0" w:color="auto"/>
              <w:right w:val="single" w:sz="4" w:space="0" w:color="auto"/>
            </w:tcBorders>
            <w:noWrap/>
            <w:vAlign w:val="center"/>
            <w:hideMark/>
          </w:tcPr>
          <w:p w14:paraId="75A0C2AF"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40601871.014 </w:t>
            </w:r>
          </w:p>
        </w:tc>
      </w:tr>
      <w:tr w:rsidR="00A46D4B" w:rsidRPr="00A46D4B" w14:paraId="6583B91B" w14:textId="77777777" w:rsidTr="007F5B1B">
        <w:trPr>
          <w:trHeight w:val="264"/>
        </w:trPr>
        <w:tc>
          <w:tcPr>
            <w:tcW w:w="1499" w:type="pct"/>
            <w:tcBorders>
              <w:top w:val="nil"/>
              <w:left w:val="single" w:sz="4" w:space="0" w:color="auto"/>
              <w:bottom w:val="single" w:sz="4" w:space="0" w:color="auto"/>
              <w:right w:val="single" w:sz="4" w:space="0" w:color="auto"/>
            </w:tcBorders>
            <w:noWrap/>
            <w:vAlign w:val="center"/>
            <w:hideMark/>
          </w:tcPr>
          <w:p w14:paraId="128C540B"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J87</w:t>
            </w:r>
          </w:p>
        </w:tc>
        <w:tc>
          <w:tcPr>
            <w:tcW w:w="1498" w:type="pct"/>
            <w:tcBorders>
              <w:top w:val="nil"/>
              <w:left w:val="nil"/>
              <w:bottom w:val="single" w:sz="4" w:space="0" w:color="auto"/>
              <w:right w:val="single" w:sz="4" w:space="0" w:color="auto"/>
            </w:tcBorders>
            <w:noWrap/>
            <w:vAlign w:val="center"/>
            <w:hideMark/>
          </w:tcPr>
          <w:p w14:paraId="2C80D468"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3545192.397 </w:t>
            </w:r>
          </w:p>
        </w:tc>
        <w:tc>
          <w:tcPr>
            <w:tcW w:w="2003" w:type="pct"/>
            <w:tcBorders>
              <w:top w:val="nil"/>
              <w:left w:val="nil"/>
              <w:bottom w:val="single" w:sz="4" w:space="0" w:color="auto"/>
              <w:right w:val="single" w:sz="4" w:space="0" w:color="auto"/>
            </w:tcBorders>
            <w:noWrap/>
            <w:vAlign w:val="center"/>
            <w:hideMark/>
          </w:tcPr>
          <w:p w14:paraId="65616C46"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40601871.426 </w:t>
            </w:r>
          </w:p>
        </w:tc>
      </w:tr>
      <w:tr w:rsidR="00A46D4B" w:rsidRPr="00A46D4B" w14:paraId="07692674" w14:textId="77777777" w:rsidTr="007F5B1B">
        <w:trPr>
          <w:trHeight w:val="264"/>
        </w:trPr>
        <w:tc>
          <w:tcPr>
            <w:tcW w:w="1499" w:type="pct"/>
            <w:tcBorders>
              <w:top w:val="nil"/>
              <w:left w:val="single" w:sz="4" w:space="0" w:color="auto"/>
              <w:bottom w:val="single" w:sz="4" w:space="0" w:color="auto"/>
              <w:right w:val="single" w:sz="4" w:space="0" w:color="auto"/>
            </w:tcBorders>
            <w:noWrap/>
            <w:vAlign w:val="center"/>
            <w:hideMark/>
          </w:tcPr>
          <w:p w14:paraId="09612E6F"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J88</w:t>
            </w:r>
          </w:p>
        </w:tc>
        <w:tc>
          <w:tcPr>
            <w:tcW w:w="1498" w:type="pct"/>
            <w:tcBorders>
              <w:top w:val="nil"/>
              <w:left w:val="nil"/>
              <w:bottom w:val="single" w:sz="4" w:space="0" w:color="auto"/>
              <w:right w:val="single" w:sz="4" w:space="0" w:color="auto"/>
            </w:tcBorders>
            <w:noWrap/>
            <w:vAlign w:val="center"/>
            <w:hideMark/>
          </w:tcPr>
          <w:p w14:paraId="703F01D5"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3545196.047 </w:t>
            </w:r>
          </w:p>
        </w:tc>
        <w:tc>
          <w:tcPr>
            <w:tcW w:w="2003" w:type="pct"/>
            <w:tcBorders>
              <w:top w:val="nil"/>
              <w:left w:val="nil"/>
              <w:bottom w:val="single" w:sz="4" w:space="0" w:color="auto"/>
              <w:right w:val="single" w:sz="4" w:space="0" w:color="auto"/>
            </w:tcBorders>
            <w:noWrap/>
            <w:vAlign w:val="center"/>
            <w:hideMark/>
          </w:tcPr>
          <w:p w14:paraId="3C363A58"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40601871.846 </w:t>
            </w:r>
          </w:p>
        </w:tc>
      </w:tr>
      <w:tr w:rsidR="00A46D4B" w:rsidRPr="00A46D4B" w14:paraId="6DEBC217" w14:textId="77777777" w:rsidTr="007F5B1B">
        <w:trPr>
          <w:trHeight w:val="264"/>
        </w:trPr>
        <w:tc>
          <w:tcPr>
            <w:tcW w:w="1499" w:type="pct"/>
            <w:tcBorders>
              <w:top w:val="nil"/>
              <w:left w:val="single" w:sz="4" w:space="0" w:color="auto"/>
              <w:bottom w:val="single" w:sz="4" w:space="0" w:color="auto"/>
              <w:right w:val="single" w:sz="4" w:space="0" w:color="auto"/>
            </w:tcBorders>
            <w:noWrap/>
            <w:vAlign w:val="center"/>
            <w:hideMark/>
          </w:tcPr>
          <w:p w14:paraId="67F4D381"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J89</w:t>
            </w:r>
          </w:p>
        </w:tc>
        <w:tc>
          <w:tcPr>
            <w:tcW w:w="1498" w:type="pct"/>
            <w:tcBorders>
              <w:top w:val="nil"/>
              <w:left w:val="nil"/>
              <w:bottom w:val="single" w:sz="4" w:space="0" w:color="auto"/>
              <w:right w:val="single" w:sz="4" w:space="0" w:color="auto"/>
            </w:tcBorders>
            <w:noWrap/>
            <w:vAlign w:val="center"/>
            <w:hideMark/>
          </w:tcPr>
          <w:p w14:paraId="3662F1E0"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3545199.697 </w:t>
            </w:r>
          </w:p>
        </w:tc>
        <w:tc>
          <w:tcPr>
            <w:tcW w:w="2003" w:type="pct"/>
            <w:tcBorders>
              <w:top w:val="nil"/>
              <w:left w:val="nil"/>
              <w:bottom w:val="single" w:sz="4" w:space="0" w:color="auto"/>
              <w:right w:val="single" w:sz="4" w:space="0" w:color="auto"/>
            </w:tcBorders>
            <w:noWrap/>
            <w:vAlign w:val="center"/>
            <w:hideMark/>
          </w:tcPr>
          <w:p w14:paraId="0CE5FB70" w14:textId="77777777" w:rsidR="00A46D4B" w:rsidRPr="00A46D4B" w:rsidRDefault="00A46D4B" w:rsidP="00A46D4B">
            <w:pPr>
              <w:spacing w:line="240" w:lineRule="auto"/>
              <w:jc w:val="center"/>
              <w:rPr>
                <w:rFonts w:eastAsia="宋体" w:cs="Times New Roman"/>
                <w:sz w:val="20"/>
                <w:szCs w:val="20"/>
              </w:rPr>
            </w:pPr>
            <w:r w:rsidRPr="00A46D4B">
              <w:rPr>
                <w:rFonts w:eastAsia="宋体" w:cs="Times New Roman"/>
                <w:sz w:val="20"/>
                <w:szCs w:val="20"/>
              </w:rPr>
              <w:t xml:space="preserve">40601872.276 </w:t>
            </w:r>
          </w:p>
        </w:tc>
      </w:tr>
    </w:tbl>
    <w:p w14:paraId="0881D45C" w14:textId="77777777" w:rsidR="00A46D4B" w:rsidRPr="00A46D4B" w:rsidRDefault="00A46D4B" w:rsidP="00A46D4B">
      <w:pPr>
        <w:widowControl w:val="0"/>
        <w:adjustRightInd w:val="0"/>
        <w:snapToGrid w:val="0"/>
        <w:spacing w:line="360" w:lineRule="auto"/>
        <w:jc w:val="both"/>
        <w:rPr>
          <w:rFonts w:eastAsia="宋体" w:cs="Times New Roman"/>
          <w:b/>
          <w:bCs/>
          <w:color w:val="000000" w:themeColor="text1"/>
          <w:sz w:val="21"/>
          <w:szCs w:val="18"/>
        </w:rPr>
      </w:pPr>
      <w:r w:rsidRPr="00A46D4B">
        <w:rPr>
          <w:rFonts w:eastAsia="宋体" w:cs="Times New Roman"/>
          <w:b/>
          <w:bCs/>
          <w:color w:val="000000" w:themeColor="text1"/>
          <w:sz w:val="21"/>
          <w:szCs w:val="18"/>
        </w:rPr>
        <w:t>注：坐标系为</w:t>
      </w:r>
      <w:r w:rsidRPr="00A46D4B">
        <w:rPr>
          <w:rFonts w:eastAsia="宋体" w:cs="Times New Roman"/>
          <w:b/>
          <w:bCs/>
          <w:color w:val="000000" w:themeColor="text1"/>
          <w:sz w:val="21"/>
          <w:szCs w:val="18"/>
        </w:rPr>
        <w:t>2000</w:t>
      </w:r>
      <w:r w:rsidRPr="00A46D4B">
        <w:rPr>
          <w:rFonts w:eastAsia="宋体" w:cs="Times New Roman"/>
          <w:b/>
          <w:bCs/>
          <w:color w:val="000000" w:themeColor="text1"/>
          <w:sz w:val="21"/>
          <w:szCs w:val="18"/>
        </w:rPr>
        <w:t>国家大地坐标系。</w:t>
      </w:r>
    </w:p>
    <w:bookmarkEnd w:id="17"/>
    <w:p w14:paraId="77BC8564" w14:textId="77777777" w:rsidR="00A46D4B" w:rsidRPr="00A46D4B" w:rsidRDefault="00A46D4B" w:rsidP="00A46D4B">
      <w:pPr>
        <w:widowControl w:val="0"/>
        <w:adjustRightInd w:val="0"/>
        <w:snapToGrid w:val="0"/>
        <w:spacing w:line="360" w:lineRule="auto"/>
        <w:jc w:val="center"/>
        <w:rPr>
          <w:rFonts w:eastAsia="宋体" w:cs="Times New Roman"/>
          <w:color w:val="EE0000"/>
          <w:sz w:val="21"/>
          <w:szCs w:val="18"/>
        </w:rPr>
      </w:pPr>
      <w:r w:rsidRPr="00A46D4B">
        <w:rPr>
          <w:rFonts w:cs="Times New Roman"/>
          <w:noProof/>
          <w:color w:val="000000"/>
          <w:sz w:val="21"/>
          <w:szCs w:val="18"/>
        </w:rPr>
        <w:drawing>
          <wp:inline distT="0" distB="0" distL="0" distR="0" wp14:anchorId="43156264" wp14:editId="266C80BA">
            <wp:extent cx="5041946" cy="3352800"/>
            <wp:effectExtent l="0" t="0" r="6350" b="0"/>
            <wp:docPr id="1738993928" name="图片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048960" cy="3357464"/>
                    </a:xfrm>
                    <a:prstGeom prst="rect">
                      <a:avLst/>
                    </a:prstGeom>
                    <a:noFill/>
                    <a:ln>
                      <a:noFill/>
                    </a:ln>
                  </pic:spPr>
                </pic:pic>
              </a:graphicData>
            </a:graphic>
          </wp:inline>
        </w:drawing>
      </w:r>
    </w:p>
    <w:p w14:paraId="16564178" w14:textId="77777777" w:rsidR="00A46D4B" w:rsidRPr="00A46D4B" w:rsidRDefault="00A46D4B" w:rsidP="00A46D4B">
      <w:pPr>
        <w:adjustRightInd w:val="0"/>
        <w:snapToGrid w:val="0"/>
        <w:spacing w:line="360" w:lineRule="auto"/>
        <w:jc w:val="center"/>
        <w:rPr>
          <w:rFonts w:eastAsia="宋体" w:cs="Times New Roman"/>
          <w:b/>
          <w:bCs/>
          <w:color w:val="000000" w:themeColor="text1"/>
          <w:sz w:val="21"/>
          <w:szCs w:val="21"/>
        </w:rPr>
        <w:sectPr w:rsidR="00A46D4B" w:rsidRPr="00A46D4B" w:rsidSect="00A46D4B">
          <w:footerReference w:type="default" r:id="rId11"/>
          <w:pgSz w:w="11907" w:h="16839"/>
          <w:pgMar w:top="1440" w:right="1800" w:bottom="1440" w:left="1800" w:header="850" w:footer="992" w:gutter="0"/>
          <w:pgNumType w:start="3"/>
          <w:cols w:space="720"/>
          <w:docGrid w:linePitch="326"/>
        </w:sectPr>
      </w:pPr>
      <w:r w:rsidRPr="00A46D4B">
        <w:rPr>
          <w:rFonts w:eastAsia="宋体" w:cs="Times New Roman"/>
          <w:b/>
          <w:bCs/>
          <w:color w:val="000000" w:themeColor="text1"/>
          <w:sz w:val="21"/>
          <w:szCs w:val="21"/>
        </w:rPr>
        <w:t>图</w:t>
      </w:r>
      <w:r w:rsidRPr="00A46D4B">
        <w:rPr>
          <w:rFonts w:eastAsia="宋体" w:cs="Times New Roman"/>
          <w:b/>
          <w:bCs/>
          <w:color w:val="000000" w:themeColor="text1"/>
          <w:sz w:val="21"/>
          <w:szCs w:val="21"/>
        </w:rPr>
        <w:t>2.2-1</w:t>
      </w:r>
      <w:r w:rsidRPr="00A46D4B">
        <w:rPr>
          <w:rFonts w:eastAsia="宋体" w:cs="Times New Roman"/>
          <w:b/>
          <w:bCs/>
          <w:color w:val="000000" w:themeColor="text1"/>
          <w:sz w:val="21"/>
          <w:szCs w:val="21"/>
        </w:rPr>
        <w:t>地块具体位置图</w:t>
      </w:r>
    </w:p>
    <w:p w14:paraId="061A610E" w14:textId="77777777" w:rsidR="00A46D4B" w:rsidRPr="00A46D4B" w:rsidRDefault="00A46D4B" w:rsidP="00A46D4B">
      <w:pPr>
        <w:widowControl w:val="0"/>
        <w:adjustRightInd w:val="0"/>
        <w:snapToGrid w:val="0"/>
        <w:spacing w:line="240" w:lineRule="auto"/>
        <w:jc w:val="center"/>
        <w:rPr>
          <w:rFonts w:eastAsia="宋体" w:cs="Times New Roman"/>
          <w:color w:val="EE0000"/>
        </w:rPr>
      </w:pPr>
      <w:r w:rsidRPr="00A46D4B">
        <w:rPr>
          <w:rFonts w:cs="Times New Roman"/>
          <w:noProof/>
          <w:color w:val="000000"/>
          <w:lang w:val="zh-CN"/>
        </w:rPr>
        <w:lastRenderedPageBreak/>
        <w:drawing>
          <wp:inline distT="0" distB="0" distL="0" distR="0" wp14:anchorId="2B9336B7" wp14:editId="49A6C779">
            <wp:extent cx="7642860" cy="5156200"/>
            <wp:effectExtent l="0" t="0" r="0" b="6350"/>
            <wp:docPr id="42996315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5317" b="4731"/>
                    <a:stretch>
                      <a:fillRect/>
                    </a:stretch>
                  </pic:blipFill>
                  <pic:spPr bwMode="auto">
                    <a:xfrm>
                      <a:off x="0" y="0"/>
                      <a:ext cx="7642860" cy="5156200"/>
                    </a:xfrm>
                    <a:prstGeom prst="rect">
                      <a:avLst/>
                    </a:prstGeom>
                    <a:noFill/>
                    <a:ln>
                      <a:noFill/>
                    </a:ln>
                    <a:extLst>
                      <a:ext uri="{53640926-AAD7-44D8-BBD7-CCE9431645EC}">
                        <a14:shadowObscured xmlns:a14="http://schemas.microsoft.com/office/drawing/2010/main"/>
                      </a:ext>
                    </a:extLst>
                  </pic:spPr>
                </pic:pic>
              </a:graphicData>
            </a:graphic>
          </wp:inline>
        </w:drawing>
      </w:r>
    </w:p>
    <w:p w14:paraId="38E75A2A" w14:textId="3D09FC00" w:rsidR="009F51F2" w:rsidRPr="009F51F2" w:rsidRDefault="00A46D4B" w:rsidP="00A46D4B">
      <w:pPr>
        <w:pStyle w:val="-0"/>
        <w:spacing w:line="360" w:lineRule="auto"/>
        <w:ind w:firstLine="422"/>
        <w:jc w:val="center"/>
        <w:rPr>
          <w:rFonts w:eastAsiaTheme="minorEastAsia" w:hint="eastAsia"/>
          <w:b/>
          <w:bCs/>
          <w:color w:val="000000" w:themeColor="text1"/>
          <w:sz w:val="21"/>
          <w:szCs w:val="21"/>
        </w:rPr>
        <w:sectPr w:rsidR="009F51F2" w:rsidRPr="009F51F2" w:rsidSect="009F51F2">
          <w:footerReference w:type="default" r:id="rId13"/>
          <w:pgSz w:w="16839" w:h="11907" w:orient="landscape"/>
          <w:pgMar w:top="1440" w:right="1800" w:bottom="1440" w:left="1800" w:header="884" w:footer="1202" w:gutter="0"/>
          <w:cols w:space="720"/>
          <w:docGrid w:linePitch="326"/>
        </w:sectPr>
      </w:pPr>
      <w:r w:rsidRPr="00A46D4B">
        <w:rPr>
          <w:rFonts w:eastAsia="宋体"/>
          <w:b/>
          <w:bCs/>
          <w:color w:val="000000" w:themeColor="text1"/>
          <w:sz w:val="21"/>
          <w:szCs w:val="21"/>
          <w:lang w:val="en-US"/>
        </w:rPr>
        <w:t>图</w:t>
      </w:r>
      <w:r w:rsidRPr="00A46D4B">
        <w:rPr>
          <w:rFonts w:eastAsia="宋体"/>
          <w:b/>
          <w:bCs/>
          <w:color w:val="000000" w:themeColor="text1"/>
          <w:sz w:val="21"/>
          <w:szCs w:val="21"/>
          <w:lang w:val="en-US"/>
        </w:rPr>
        <w:t xml:space="preserve">2.2-2 </w:t>
      </w:r>
      <w:r w:rsidRPr="00A46D4B">
        <w:rPr>
          <w:rFonts w:eastAsia="宋体"/>
          <w:b/>
          <w:bCs/>
          <w:color w:val="000000" w:themeColor="text1"/>
          <w:sz w:val="21"/>
          <w:szCs w:val="21"/>
          <w:lang w:val="en-US"/>
        </w:rPr>
        <w:t>调查地块范围及拐点图</w:t>
      </w:r>
    </w:p>
    <w:p w14:paraId="5CE13C9F" w14:textId="361302A2" w:rsidR="00A94D8A" w:rsidRPr="009F51F2" w:rsidRDefault="00A94D8A" w:rsidP="00A94D8A">
      <w:pPr>
        <w:pStyle w:val="af3"/>
        <w:spacing w:line="360" w:lineRule="auto"/>
        <w:rPr>
          <w:rFonts w:eastAsiaTheme="minorEastAsia"/>
          <w:b/>
          <w:bCs/>
          <w:color w:val="auto"/>
        </w:rPr>
      </w:pPr>
    </w:p>
    <w:p w14:paraId="1610F880" w14:textId="25429B7D" w:rsidR="00A94D8A" w:rsidRPr="009F51F2" w:rsidRDefault="00A94D8A" w:rsidP="00A94D8A">
      <w:pPr>
        <w:pStyle w:val="2"/>
        <w:spacing w:before="120" w:after="120"/>
        <w:rPr>
          <w:rFonts w:eastAsiaTheme="minorEastAsia"/>
        </w:rPr>
      </w:pPr>
      <w:r w:rsidRPr="009F51F2">
        <w:rPr>
          <w:rFonts w:eastAsiaTheme="minorEastAsia"/>
        </w:rPr>
        <w:t>地块</w:t>
      </w:r>
      <w:bookmarkEnd w:id="7"/>
      <w:r w:rsidRPr="009F51F2">
        <w:rPr>
          <w:rFonts w:eastAsiaTheme="minorEastAsia"/>
        </w:rPr>
        <w:t>规划</w:t>
      </w:r>
    </w:p>
    <w:p w14:paraId="53E5F392" w14:textId="77777777" w:rsidR="00A46D4B" w:rsidRPr="00370DBF" w:rsidRDefault="00A46D4B" w:rsidP="00A46D4B">
      <w:pPr>
        <w:pStyle w:val="-0"/>
        <w:spacing w:line="360" w:lineRule="auto"/>
        <w:rPr>
          <w:rFonts w:eastAsia="宋体"/>
          <w:color w:val="auto"/>
          <w:lang w:val="en-US"/>
        </w:rPr>
      </w:pPr>
      <w:bookmarkStart w:id="18" w:name="_Hlk164627688"/>
      <w:r w:rsidRPr="00370DBF">
        <w:rPr>
          <w:rFonts w:eastAsia="宋体"/>
          <w:color w:val="auto"/>
          <w:lang w:val="en-US"/>
        </w:rPr>
        <w:t>根据《南通市通州区</w:t>
      </w:r>
      <w:r w:rsidRPr="00370DBF">
        <w:rPr>
          <w:rFonts w:eastAsia="宋体"/>
          <w:color w:val="auto"/>
          <w:lang w:val="en-US"/>
        </w:rPr>
        <w:t>TZ27</w:t>
      </w:r>
      <w:r w:rsidRPr="00370DBF">
        <w:rPr>
          <w:rFonts w:eastAsia="宋体"/>
          <w:color w:val="auto"/>
          <w:lang w:val="en-US"/>
        </w:rPr>
        <w:t>单元详细规划》，该地块规划用地性质为二类城镇住宅用地，地块规划图详见图</w:t>
      </w:r>
      <w:r w:rsidRPr="00370DBF">
        <w:rPr>
          <w:rFonts w:eastAsia="宋体"/>
          <w:color w:val="auto"/>
          <w:lang w:val="en-US"/>
        </w:rPr>
        <w:t>3.5-1</w:t>
      </w:r>
      <w:r w:rsidRPr="00370DBF">
        <w:rPr>
          <w:rFonts w:eastAsia="宋体"/>
          <w:color w:val="auto"/>
          <w:lang w:val="en-US"/>
        </w:rPr>
        <w:t>。</w:t>
      </w:r>
    </w:p>
    <w:p w14:paraId="37BE0C4B" w14:textId="77777777" w:rsidR="00A46D4B" w:rsidRPr="00370DBF" w:rsidRDefault="00A46D4B" w:rsidP="00A46D4B">
      <w:pPr>
        <w:pStyle w:val="-0"/>
        <w:spacing w:line="360" w:lineRule="auto"/>
        <w:ind w:firstLineChars="0" w:firstLine="0"/>
        <w:jc w:val="center"/>
        <w:rPr>
          <w:rFonts w:eastAsia="宋体"/>
          <w:color w:val="auto"/>
          <w:lang w:val="en-US"/>
        </w:rPr>
      </w:pPr>
      <w:r w:rsidRPr="00370DBF">
        <w:rPr>
          <w:noProof/>
        </w:rPr>
        <w:drawing>
          <wp:inline distT="0" distB="0" distL="0" distR="0" wp14:anchorId="0D81A257" wp14:editId="44E5169A">
            <wp:extent cx="4988428" cy="6680200"/>
            <wp:effectExtent l="0" t="0" r="3175" b="6350"/>
            <wp:docPr id="1124746357" name="图片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2342" b="2926"/>
                    <a:stretch>
                      <a:fillRect/>
                    </a:stretch>
                  </pic:blipFill>
                  <pic:spPr bwMode="auto">
                    <a:xfrm>
                      <a:off x="0" y="0"/>
                      <a:ext cx="5014968" cy="6715740"/>
                    </a:xfrm>
                    <a:prstGeom prst="rect">
                      <a:avLst/>
                    </a:prstGeom>
                    <a:noFill/>
                    <a:ln>
                      <a:noFill/>
                    </a:ln>
                    <a:extLst>
                      <a:ext uri="{53640926-AAD7-44D8-BBD7-CCE9431645EC}">
                        <a14:shadowObscured xmlns:a14="http://schemas.microsoft.com/office/drawing/2010/main"/>
                      </a:ext>
                    </a:extLst>
                  </pic:spPr>
                </pic:pic>
              </a:graphicData>
            </a:graphic>
          </wp:inline>
        </w:drawing>
      </w:r>
    </w:p>
    <w:p w14:paraId="13ABDC97" w14:textId="71B78866" w:rsidR="00A94D8A" w:rsidRPr="009F51F2" w:rsidRDefault="00A46D4B" w:rsidP="00A46D4B">
      <w:pPr>
        <w:pStyle w:val="-0"/>
        <w:ind w:firstLine="422"/>
        <w:jc w:val="center"/>
        <w:rPr>
          <w:rFonts w:eastAsiaTheme="minorEastAsia" w:hint="eastAsia"/>
          <w:color w:val="FF0000"/>
        </w:rPr>
      </w:pPr>
      <w:r w:rsidRPr="00370DBF">
        <w:rPr>
          <w:b/>
          <w:bCs/>
          <w:color w:val="000000" w:themeColor="text1"/>
          <w:sz w:val="21"/>
          <w:szCs w:val="21"/>
        </w:rPr>
        <w:t>图</w:t>
      </w:r>
      <w:r w:rsidRPr="00370DBF">
        <w:rPr>
          <w:b/>
          <w:bCs/>
          <w:color w:val="000000" w:themeColor="text1"/>
          <w:sz w:val="21"/>
          <w:szCs w:val="21"/>
        </w:rPr>
        <w:t xml:space="preserve">3.5-1 </w:t>
      </w:r>
      <w:r w:rsidRPr="00370DBF">
        <w:rPr>
          <w:b/>
          <w:bCs/>
          <w:color w:val="000000" w:themeColor="text1"/>
          <w:sz w:val="21"/>
          <w:szCs w:val="21"/>
        </w:rPr>
        <w:t>南通市通州区</w:t>
      </w:r>
      <w:r w:rsidRPr="00370DBF">
        <w:rPr>
          <w:b/>
          <w:bCs/>
          <w:color w:val="000000" w:themeColor="text1"/>
          <w:sz w:val="21"/>
          <w:szCs w:val="21"/>
        </w:rPr>
        <w:t>TZ27</w:t>
      </w:r>
      <w:r w:rsidRPr="00370DBF">
        <w:rPr>
          <w:b/>
          <w:bCs/>
          <w:color w:val="000000" w:themeColor="text1"/>
          <w:sz w:val="21"/>
          <w:szCs w:val="21"/>
        </w:rPr>
        <w:t>单元详细规</w:t>
      </w:r>
      <w:r>
        <w:rPr>
          <w:rFonts w:hint="eastAsia"/>
          <w:b/>
          <w:bCs/>
          <w:color w:val="000000" w:themeColor="text1"/>
          <w:sz w:val="21"/>
          <w:szCs w:val="21"/>
        </w:rPr>
        <w:t>划</w:t>
      </w:r>
    </w:p>
    <w:p w14:paraId="433A4966" w14:textId="34AF7512" w:rsidR="00A94D8A" w:rsidRPr="009F51F2" w:rsidRDefault="00A94D8A" w:rsidP="00A94D8A">
      <w:pPr>
        <w:spacing w:line="360" w:lineRule="auto"/>
        <w:jc w:val="center"/>
        <w:rPr>
          <w:rFonts w:eastAsiaTheme="minorEastAsia" w:cs="Times New Roman" w:hint="eastAsia"/>
          <w:b/>
          <w:bCs/>
          <w:sz w:val="21"/>
          <w:szCs w:val="21"/>
        </w:rPr>
        <w:sectPr w:rsidR="00A94D8A" w:rsidRPr="009F51F2" w:rsidSect="00A94D8A">
          <w:headerReference w:type="default" r:id="rId15"/>
          <w:footerReference w:type="default" r:id="rId16"/>
          <w:pgSz w:w="11907" w:h="16839"/>
          <w:pgMar w:top="1800" w:right="1440" w:bottom="1800" w:left="1440" w:header="1110" w:footer="1202" w:gutter="0"/>
          <w:cols w:space="0"/>
          <w:docGrid w:linePitch="326"/>
        </w:sectPr>
      </w:pPr>
    </w:p>
    <w:p w14:paraId="4C50AECC" w14:textId="77777777" w:rsidR="00A94D8A" w:rsidRPr="009F51F2" w:rsidRDefault="00A94D8A" w:rsidP="00A94D8A">
      <w:pPr>
        <w:pStyle w:val="2"/>
        <w:spacing w:before="156" w:after="156"/>
        <w:rPr>
          <w:rFonts w:eastAsiaTheme="minorEastAsia"/>
          <w:color w:val="auto"/>
        </w:rPr>
      </w:pPr>
      <w:bookmarkStart w:id="19" w:name="_bookmark20"/>
      <w:bookmarkStart w:id="20" w:name="_bookmark19"/>
      <w:bookmarkStart w:id="21" w:name="_bookmark18"/>
      <w:bookmarkStart w:id="22" w:name="_bookmark21"/>
      <w:bookmarkStart w:id="23" w:name="_bookmark22"/>
      <w:bookmarkStart w:id="24" w:name="_bookmark39"/>
      <w:bookmarkStart w:id="25" w:name="_Toc165749313"/>
      <w:bookmarkStart w:id="26" w:name="_Toc165749311"/>
      <w:bookmarkEnd w:id="8"/>
      <w:bookmarkEnd w:id="9"/>
      <w:bookmarkEnd w:id="18"/>
      <w:bookmarkEnd w:id="19"/>
      <w:bookmarkEnd w:id="20"/>
      <w:bookmarkEnd w:id="21"/>
      <w:bookmarkEnd w:id="22"/>
      <w:bookmarkEnd w:id="23"/>
      <w:bookmarkEnd w:id="24"/>
      <w:r w:rsidRPr="009F51F2">
        <w:rPr>
          <w:rFonts w:eastAsiaTheme="minorEastAsia"/>
          <w:color w:val="auto"/>
        </w:rPr>
        <w:lastRenderedPageBreak/>
        <w:t>现场踏勘</w:t>
      </w:r>
      <w:bookmarkEnd w:id="25"/>
    </w:p>
    <w:p w14:paraId="3E2942D7" w14:textId="77777777" w:rsidR="00A46D4B" w:rsidRPr="00370DBF" w:rsidRDefault="00A46D4B" w:rsidP="00A46D4B">
      <w:pPr>
        <w:pStyle w:val="-0"/>
        <w:spacing w:line="360" w:lineRule="auto"/>
        <w:rPr>
          <w:rFonts w:eastAsia="宋体"/>
          <w:color w:val="auto"/>
        </w:rPr>
      </w:pPr>
      <w:r w:rsidRPr="00370DBF">
        <w:rPr>
          <w:rFonts w:eastAsia="宋体"/>
          <w:color w:val="auto"/>
        </w:rPr>
        <w:t>2026</w:t>
      </w:r>
      <w:r w:rsidRPr="00370DBF">
        <w:rPr>
          <w:rFonts w:eastAsia="宋体"/>
          <w:color w:val="auto"/>
        </w:rPr>
        <w:t>年</w:t>
      </w:r>
      <w:r w:rsidRPr="00370DBF">
        <w:rPr>
          <w:rFonts w:eastAsia="宋体"/>
          <w:color w:val="auto"/>
          <w:lang w:val="en-US"/>
        </w:rPr>
        <w:t>9</w:t>
      </w:r>
      <w:r w:rsidRPr="00370DBF">
        <w:rPr>
          <w:rFonts w:eastAsia="宋体"/>
          <w:color w:val="auto"/>
        </w:rPr>
        <w:t>月，我单位组织专业技术人员对本次调查地块现状环境进行了现场踏勘，</w:t>
      </w:r>
      <w:bookmarkStart w:id="27" w:name="OLE_LINK200"/>
      <w:r w:rsidRPr="00370DBF">
        <w:rPr>
          <w:rFonts w:eastAsia="宋体"/>
          <w:color w:val="auto"/>
        </w:rPr>
        <w:t>本次调查地块</w:t>
      </w:r>
      <w:bookmarkEnd w:id="27"/>
      <w:r w:rsidRPr="00370DBF">
        <w:rPr>
          <w:rFonts w:eastAsia="宋体"/>
          <w:color w:val="auto"/>
          <w:lang w:val="en-US"/>
        </w:rPr>
        <w:t>现状主要为拆迁空地，地块西侧、北侧种植有玉米、大葱等农作物，地块北侧和南侧存在沟塘</w:t>
      </w:r>
      <w:r w:rsidRPr="00370DBF">
        <w:rPr>
          <w:rFonts w:eastAsia="宋体"/>
          <w:color w:val="auto"/>
        </w:rPr>
        <w:t>，水质较清，无异味。地块内未发现异常颜色及气味土壤，未发现开挖、堆填等情况，未发现外来堆土等情况。现场踏勘</w:t>
      </w:r>
      <w:r w:rsidRPr="00370DBF">
        <w:rPr>
          <w:rFonts w:eastAsia="宋体"/>
          <w:color w:val="auto"/>
          <w:lang w:val="en-US"/>
        </w:rPr>
        <w:t>照片</w:t>
      </w:r>
      <w:r w:rsidRPr="00370DBF">
        <w:rPr>
          <w:rFonts w:eastAsia="宋体"/>
          <w:color w:val="auto"/>
        </w:rPr>
        <w:t>见图</w:t>
      </w:r>
      <w:r w:rsidRPr="00370DBF">
        <w:rPr>
          <w:rFonts w:eastAsia="宋体"/>
          <w:color w:val="auto"/>
          <w:lang w:val="en-US"/>
        </w:rPr>
        <w:t>4.2</w:t>
      </w:r>
      <w:r w:rsidRPr="00370DBF">
        <w:rPr>
          <w:rFonts w:eastAsia="宋体"/>
          <w:color w:val="auto"/>
        </w:rPr>
        <w:t>-1</w:t>
      </w:r>
      <w:r w:rsidRPr="00370DBF">
        <w:rPr>
          <w:rFonts w:eastAsia="宋体"/>
          <w:color w:val="auto"/>
        </w:rPr>
        <w:t>。</w:t>
      </w:r>
    </w:p>
    <w:tbl>
      <w:tblPr>
        <w:tblStyle w:val="af"/>
        <w:tblW w:w="5000" w:type="pct"/>
        <w:tblInd w:w="0" w:type="dxa"/>
        <w:tblCellMar>
          <w:left w:w="108" w:type="dxa"/>
          <w:right w:w="108" w:type="dxa"/>
        </w:tblCellMar>
        <w:tblLook w:val="04A0" w:firstRow="1" w:lastRow="0" w:firstColumn="1" w:lastColumn="0" w:noHBand="0" w:noVBand="1"/>
      </w:tblPr>
      <w:tblGrid>
        <w:gridCol w:w="4155"/>
        <w:gridCol w:w="4141"/>
      </w:tblGrid>
      <w:tr w:rsidR="00A46D4B" w:rsidRPr="00370DBF" w14:paraId="7C424C44" w14:textId="77777777" w:rsidTr="007F5B1B">
        <w:tc>
          <w:tcPr>
            <w:tcW w:w="2505" w:type="pct"/>
          </w:tcPr>
          <w:p w14:paraId="4FF604D3" w14:textId="77777777" w:rsidR="00A46D4B" w:rsidRPr="00370DBF" w:rsidRDefault="00A46D4B" w:rsidP="007F5B1B">
            <w:pPr>
              <w:pStyle w:val="af2"/>
              <w:rPr>
                <w:rFonts w:eastAsia="宋体"/>
                <w:color w:val="auto"/>
              </w:rPr>
            </w:pPr>
            <w:r w:rsidRPr="00370DBF">
              <w:rPr>
                <w:rFonts w:eastAsia="宋体"/>
                <w:noProof/>
                <w:color w:val="auto"/>
              </w:rPr>
              <w:drawing>
                <wp:inline distT="0" distB="0" distL="0" distR="0" wp14:anchorId="66085005" wp14:editId="67F2BB09">
                  <wp:extent cx="2503959" cy="1877291"/>
                  <wp:effectExtent l="0" t="0" r="0" b="8890"/>
                  <wp:docPr id="717446857" name="图片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510331" cy="1882069"/>
                          </a:xfrm>
                          <a:prstGeom prst="rect">
                            <a:avLst/>
                          </a:prstGeom>
                          <a:noFill/>
                          <a:ln>
                            <a:noFill/>
                          </a:ln>
                        </pic:spPr>
                      </pic:pic>
                    </a:graphicData>
                  </a:graphic>
                </wp:inline>
              </w:drawing>
            </w:r>
          </w:p>
        </w:tc>
        <w:tc>
          <w:tcPr>
            <w:tcW w:w="2495" w:type="pct"/>
          </w:tcPr>
          <w:p w14:paraId="2C2400E0" w14:textId="77777777" w:rsidR="00A46D4B" w:rsidRPr="00370DBF" w:rsidRDefault="00A46D4B" w:rsidP="007F5B1B">
            <w:pPr>
              <w:pStyle w:val="af2"/>
              <w:rPr>
                <w:rFonts w:eastAsia="宋体"/>
                <w:color w:val="auto"/>
              </w:rPr>
            </w:pPr>
            <w:r w:rsidRPr="00370DBF">
              <w:rPr>
                <w:rFonts w:eastAsia="宋体"/>
                <w:noProof/>
                <w:color w:val="auto"/>
              </w:rPr>
              <w:drawing>
                <wp:inline distT="0" distB="0" distL="0" distR="0" wp14:anchorId="65FE45B3" wp14:editId="66C4C069">
                  <wp:extent cx="2513198" cy="1884218"/>
                  <wp:effectExtent l="0" t="0" r="1905" b="1905"/>
                  <wp:docPr id="1340978317" name="图片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524579" cy="1892751"/>
                          </a:xfrm>
                          <a:prstGeom prst="rect">
                            <a:avLst/>
                          </a:prstGeom>
                          <a:noFill/>
                          <a:ln>
                            <a:noFill/>
                          </a:ln>
                        </pic:spPr>
                      </pic:pic>
                    </a:graphicData>
                  </a:graphic>
                </wp:inline>
              </w:drawing>
            </w:r>
          </w:p>
        </w:tc>
      </w:tr>
      <w:tr w:rsidR="00A46D4B" w:rsidRPr="00370DBF" w14:paraId="4776C7CD" w14:textId="77777777" w:rsidTr="007F5B1B">
        <w:tc>
          <w:tcPr>
            <w:tcW w:w="2505" w:type="pct"/>
          </w:tcPr>
          <w:p w14:paraId="1674C411" w14:textId="77777777" w:rsidR="00A46D4B" w:rsidRPr="00370DBF" w:rsidRDefault="00A46D4B" w:rsidP="007F5B1B">
            <w:pPr>
              <w:pStyle w:val="af2"/>
              <w:rPr>
                <w:rFonts w:eastAsia="宋体"/>
                <w:color w:val="auto"/>
              </w:rPr>
            </w:pPr>
            <w:r w:rsidRPr="00370DBF">
              <w:rPr>
                <w:rFonts w:eastAsia="宋体"/>
                <w:color w:val="auto"/>
              </w:rPr>
              <w:t>拆迁空地</w:t>
            </w:r>
          </w:p>
        </w:tc>
        <w:tc>
          <w:tcPr>
            <w:tcW w:w="2495" w:type="pct"/>
          </w:tcPr>
          <w:p w14:paraId="1892814B" w14:textId="77777777" w:rsidR="00A46D4B" w:rsidRPr="00370DBF" w:rsidRDefault="00A46D4B" w:rsidP="007F5B1B">
            <w:pPr>
              <w:pStyle w:val="af2"/>
              <w:rPr>
                <w:rFonts w:eastAsia="宋体"/>
                <w:color w:val="auto"/>
              </w:rPr>
            </w:pPr>
            <w:r w:rsidRPr="00370DBF">
              <w:rPr>
                <w:rFonts w:eastAsia="宋体"/>
                <w:color w:val="auto"/>
              </w:rPr>
              <w:t>地块北侧农作物</w:t>
            </w:r>
          </w:p>
        </w:tc>
      </w:tr>
      <w:tr w:rsidR="00A46D4B" w:rsidRPr="00370DBF" w14:paraId="43260832" w14:textId="77777777" w:rsidTr="007F5B1B">
        <w:tc>
          <w:tcPr>
            <w:tcW w:w="2505" w:type="pct"/>
          </w:tcPr>
          <w:p w14:paraId="32DBEE19" w14:textId="77777777" w:rsidR="00A46D4B" w:rsidRPr="00370DBF" w:rsidRDefault="00A46D4B" w:rsidP="007F5B1B">
            <w:pPr>
              <w:pStyle w:val="af2"/>
              <w:rPr>
                <w:rFonts w:eastAsia="宋体"/>
                <w:color w:val="auto"/>
              </w:rPr>
            </w:pPr>
            <w:r w:rsidRPr="00370DBF">
              <w:rPr>
                <w:rFonts w:eastAsia="宋体"/>
                <w:noProof/>
                <w:color w:val="auto"/>
              </w:rPr>
              <w:drawing>
                <wp:inline distT="0" distB="0" distL="0" distR="0" wp14:anchorId="25167AED" wp14:editId="6A769675">
                  <wp:extent cx="2513200" cy="1884219"/>
                  <wp:effectExtent l="0" t="0" r="1905" b="1905"/>
                  <wp:docPr id="892042250" name="图片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520682" cy="1889828"/>
                          </a:xfrm>
                          <a:prstGeom prst="rect">
                            <a:avLst/>
                          </a:prstGeom>
                          <a:noFill/>
                          <a:ln>
                            <a:noFill/>
                          </a:ln>
                        </pic:spPr>
                      </pic:pic>
                    </a:graphicData>
                  </a:graphic>
                </wp:inline>
              </w:drawing>
            </w:r>
          </w:p>
        </w:tc>
        <w:tc>
          <w:tcPr>
            <w:tcW w:w="2495" w:type="pct"/>
          </w:tcPr>
          <w:p w14:paraId="3A49FAC4" w14:textId="77777777" w:rsidR="00A46D4B" w:rsidRPr="00370DBF" w:rsidRDefault="00A46D4B" w:rsidP="007F5B1B">
            <w:pPr>
              <w:pStyle w:val="af2"/>
              <w:rPr>
                <w:rFonts w:eastAsia="宋体"/>
                <w:color w:val="auto"/>
              </w:rPr>
            </w:pPr>
            <w:r w:rsidRPr="00370DBF">
              <w:rPr>
                <w:rFonts w:eastAsia="宋体"/>
                <w:noProof/>
                <w:color w:val="auto"/>
              </w:rPr>
              <w:drawing>
                <wp:inline distT="0" distB="0" distL="0" distR="0" wp14:anchorId="627707D4" wp14:editId="0B743D7D">
                  <wp:extent cx="2427836" cy="1821388"/>
                  <wp:effectExtent l="0" t="0" r="0" b="7620"/>
                  <wp:docPr id="93132890" name="图片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435709" cy="1827295"/>
                          </a:xfrm>
                          <a:prstGeom prst="rect">
                            <a:avLst/>
                          </a:prstGeom>
                          <a:noFill/>
                          <a:ln>
                            <a:noFill/>
                          </a:ln>
                        </pic:spPr>
                      </pic:pic>
                    </a:graphicData>
                  </a:graphic>
                </wp:inline>
              </w:drawing>
            </w:r>
          </w:p>
        </w:tc>
      </w:tr>
      <w:tr w:rsidR="00A46D4B" w:rsidRPr="00370DBF" w14:paraId="3A9B9FAA" w14:textId="77777777" w:rsidTr="007F5B1B">
        <w:tc>
          <w:tcPr>
            <w:tcW w:w="5000" w:type="pct"/>
            <w:gridSpan w:val="2"/>
          </w:tcPr>
          <w:p w14:paraId="25153B96" w14:textId="77777777" w:rsidR="00A46D4B" w:rsidRPr="00370DBF" w:rsidRDefault="00A46D4B" w:rsidP="007F5B1B">
            <w:pPr>
              <w:pStyle w:val="af2"/>
              <w:rPr>
                <w:rFonts w:eastAsia="宋体"/>
                <w:color w:val="auto"/>
              </w:rPr>
            </w:pPr>
            <w:r w:rsidRPr="00370DBF">
              <w:rPr>
                <w:rFonts w:eastAsia="宋体"/>
                <w:color w:val="auto"/>
              </w:rPr>
              <w:t>地块西侧农作物</w:t>
            </w:r>
          </w:p>
        </w:tc>
      </w:tr>
      <w:tr w:rsidR="00A46D4B" w:rsidRPr="00370DBF" w14:paraId="04FC53D3" w14:textId="77777777" w:rsidTr="007F5B1B">
        <w:tc>
          <w:tcPr>
            <w:tcW w:w="2505" w:type="pct"/>
          </w:tcPr>
          <w:p w14:paraId="7F49231B" w14:textId="77777777" w:rsidR="00A46D4B" w:rsidRPr="00370DBF" w:rsidRDefault="00A46D4B" w:rsidP="007F5B1B">
            <w:pPr>
              <w:pStyle w:val="af2"/>
              <w:rPr>
                <w:rFonts w:eastAsia="宋体"/>
                <w:color w:val="auto"/>
              </w:rPr>
            </w:pPr>
            <w:r w:rsidRPr="00370DBF">
              <w:rPr>
                <w:rFonts w:eastAsia="宋体"/>
                <w:noProof/>
                <w:color w:val="auto"/>
              </w:rPr>
              <w:drawing>
                <wp:inline distT="0" distB="0" distL="0" distR="0" wp14:anchorId="0567A65A" wp14:editId="7465782D">
                  <wp:extent cx="2524587" cy="1892756"/>
                  <wp:effectExtent l="0" t="0" r="0" b="0"/>
                  <wp:docPr id="1454746511" name="图片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536474" cy="1901668"/>
                          </a:xfrm>
                          <a:prstGeom prst="rect">
                            <a:avLst/>
                          </a:prstGeom>
                          <a:noFill/>
                          <a:ln>
                            <a:noFill/>
                          </a:ln>
                        </pic:spPr>
                      </pic:pic>
                    </a:graphicData>
                  </a:graphic>
                </wp:inline>
              </w:drawing>
            </w:r>
          </w:p>
        </w:tc>
        <w:tc>
          <w:tcPr>
            <w:tcW w:w="2495" w:type="pct"/>
          </w:tcPr>
          <w:p w14:paraId="33D4C7A8" w14:textId="77777777" w:rsidR="00A46D4B" w:rsidRPr="00370DBF" w:rsidRDefault="00A46D4B" w:rsidP="007F5B1B">
            <w:pPr>
              <w:pStyle w:val="af2"/>
              <w:rPr>
                <w:rFonts w:eastAsia="宋体"/>
                <w:color w:val="auto"/>
              </w:rPr>
            </w:pPr>
            <w:r w:rsidRPr="00370DBF">
              <w:rPr>
                <w:rFonts w:eastAsia="宋体"/>
                <w:noProof/>
                <w:color w:val="auto"/>
              </w:rPr>
              <w:drawing>
                <wp:inline distT="0" distB="0" distL="0" distR="0" wp14:anchorId="73C03A00" wp14:editId="307E0252">
                  <wp:extent cx="2407054" cy="1804639"/>
                  <wp:effectExtent l="0" t="0" r="0" b="5715"/>
                  <wp:docPr id="484285628" name="图片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419327" cy="1813840"/>
                          </a:xfrm>
                          <a:prstGeom prst="rect">
                            <a:avLst/>
                          </a:prstGeom>
                          <a:noFill/>
                          <a:ln>
                            <a:noFill/>
                          </a:ln>
                        </pic:spPr>
                      </pic:pic>
                    </a:graphicData>
                  </a:graphic>
                </wp:inline>
              </w:drawing>
            </w:r>
          </w:p>
        </w:tc>
      </w:tr>
      <w:tr w:rsidR="00A46D4B" w:rsidRPr="00370DBF" w14:paraId="539E323A" w14:textId="77777777" w:rsidTr="007F5B1B">
        <w:tc>
          <w:tcPr>
            <w:tcW w:w="2505" w:type="pct"/>
          </w:tcPr>
          <w:p w14:paraId="5F286652" w14:textId="77777777" w:rsidR="00A46D4B" w:rsidRPr="00370DBF" w:rsidRDefault="00A46D4B" w:rsidP="007F5B1B">
            <w:pPr>
              <w:pStyle w:val="af2"/>
              <w:rPr>
                <w:rFonts w:eastAsia="宋体"/>
                <w:color w:val="auto"/>
              </w:rPr>
            </w:pPr>
            <w:r w:rsidRPr="00370DBF">
              <w:rPr>
                <w:rFonts w:eastAsia="宋体"/>
                <w:color w:val="auto"/>
              </w:rPr>
              <w:t>地块南侧沟塘</w:t>
            </w:r>
          </w:p>
        </w:tc>
        <w:tc>
          <w:tcPr>
            <w:tcW w:w="2495" w:type="pct"/>
          </w:tcPr>
          <w:p w14:paraId="2BEA391F" w14:textId="77777777" w:rsidR="00A46D4B" w:rsidRPr="00370DBF" w:rsidRDefault="00A46D4B" w:rsidP="007F5B1B">
            <w:pPr>
              <w:pStyle w:val="af2"/>
              <w:rPr>
                <w:rFonts w:eastAsia="宋体"/>
                <w:color w:val="auto"/>
              </w:rPr>
            </w:pPr>
            <w:r w:rsidRPr="00370DBF">
              <w:rPr>
                <w:rFonts w:eastAsia="宋体"/>
                <w:color w:val="auto"/>
              </w:rPr>
              <w:t>地块北侧沟塘</w:t>
            </w:r>
          </w:p>
        </w:tc>
      </w:tr>
    </w:tbl>
    <w:p w14:paraId="51F55115" w14:textId="76F9BE59" w:rsidR="00A94D8A" w:rsidRPr="009F51F2" w:rsidRDefault="00A46D4B" w:rsidP="00A94D8A">
      <w:pPr>
        <w:jc w:val="center"/>
        <w:rPr>
          <w:rFonts w:eastAsiaTheme="minorEastAsia" w:cs="Times New Roman" w:hint="eastAsia"/>
          <w:b/>
          <w:bCs/>
          <w:sz w:val="21"/>
          <w:szCs w:val="21"/>
          <w:lang w:val="zh-CN"/>
        </w:rPr>
      </w:pPr>
      <w:r w:rsidRPr="00370DBF">
        <w:rPr>
          <w:rFonts w:cs="Times New Roman"/>
          <w:b/>
          <w:bCs/>
          <w:sz w:val="21"/>
          <w:szCs w:val="21"/>
        </w:rPr>
        <w:t>图</w:t>
      </w:r>
      <w:r w:rsidRPr="00370DBF">
        <w:rPr>
          <w:rFonts w:cs="Times New Roman"/>
          <w:b/>
          <w:bCs/>
          <w:sz w:val="21"/>
          <w:szCs w:val="21"/>
        </w:rPr>
        <w:t>4.2-1</w:t>
      </w:r>
      <w:r w:rsidRPr="00370DBF">
        <w:rPr>
          <w:rFonts w:cs="Times New Roman"/>
          <w:b/>
          <w:bCs/>
          <w:sz w:val="21"/>
          <w:szCs w:val="21"/>
        </w:rPr>
        <w:t>调查地块现场踏勘图</w:t>
      </w:r>
      <w:bookmarkEnd w:id="26"/>
    </w:p>
    <w:p w14:paraId="4593BD0D" w14:textId="466220C7" w:rsidR="00A46D4B" w:rsidRPr="00A46D4B" w:rsidRDefault="00D12C30" w:rsidP="00A46D4B">
      <w:pPr>
        <w:widowControl w:val="0"/>
        <w:tabs>
          <w:tab w:val="left" w:pos="0"/>
        </w:tabs>
        <w:adjustRightInd w:val="0"/>
        <w:snapToGrid w:val="0"/>
        <w:outlineLvl w:val="0"/>
        <w:rPr>
          <w:rFonts w:eastAsiaTheme="minorEastAsia" w:cs="Times New Roman" w:hint="eastAsia"/>
          <w:b/>
          <w:bCs/>
          <w:color w:val="000000" w:themeColor="text1"/>
          <w:spacing w:val="-6"/>
          <w:sz w:val="32"/>
          <w:szCs w:val="32"/>
        </w:rPr>
      </w:pPr>
      <w:bookmarkStart w:id="28" w:name="_bookmark28"/>
      <w:bookmarkStart w:id="29" w:name="_bookmark29"/>
      <w:bookmarkStart w:id="30" w:name="_bookmark36"/>
      <w:bookmarkStart w:id="31" w:name="_bookmark40"/>
      <w:bookmarkStart w:id="32" w:name="_bookmark47"/>
      <w:bookmarkStart w:id="33" w:name="_bookmark45"/>
      <w:bookmarkStart w:id="34" w:name="_bookmark46"/>
      <w:bookmarkStart w:id="35" w:name="_bookmark37"/>
      <w:bookmarkStart w:id="36" w:name="_bookmark51"/>
      <w:bookmarkStart w:id="37" w:name="_bookmark53"/>
      <w:bookmarkStart w:id="38" w:name="_bookmark52"/>
      <w:bookmarkStart w:id="39" w:name="_Toc162469442"/>
      <w:bookmarkStart w:id="40" w:name="_Toc172664132"/>
      <w:bookmarkStart w:id="41" w:name="_Toc195196265"/>
      <w:bookmarkStart w:id="42" w:name="_Toc195387644"/>
      <w:bookmarkStart w:id="43" w:name="_Toc201655572"/>
      <w:bookmarkStart w:id="44" w:name="_Toc208832297"/>
      <w:bookmarkStart w:id="45" w:name="_Toc233707957"/>
      <w:bookmarkEnd w:id="28"/>
      <w:bookmarkEnd w:id="29"/>
      <w:bookmarkEnd w:id="30"/>
      <w:bookmarkEnd w:id="31"/>
      <w:bookmarkEnd w:id="32"/>
      <w:bookmarkEnd w:id="33"/>
      <w:bookmarkEnd w:id="34"/>
      <w:bookmarkEnd w:id="35"/>
      <w:bookmarkEnd w:id="36"/>
      <w:bookmarkEnd w:id="37"/>
      <w:bookmarkEnd w:id="38"/>
      <w:r>
        <w:rPr>
          <w:rFonts w:eastAsiaTheme="minorEastAsia" w:cs="Times New Roman" w:hint="eastAsia"/>
          <w:b/>
          <w:bCs/>
          <w:color w:val="000000" w:themeColor="text1"/>
          <w:spacing w:val="-6"/>
          <w:sz w:val="32"/>
          <w:szCs w:val="32"/>
        </w:rPr>
        <w:lastRenderedPageBreak/>
        <w:t>2</w:t>
      </w:r>
      <w:r w:rsidR="009F51F2" w:rsidRPr="009F51F2">
        <w:rPr>
          <w:rFonts w:eastAsiaTheme="minorEastAsia" w:cs="Times New Roman"/>
          <w:b/>
          <w:bCs/>
          <w:color w:val="000000" w:themeColor="text1"/>
          <w:spacing w:val="-6"/>
          <w:sz w:val="32"/>
          <w:szCs w:val="32"/>
        </w:rPr>
        <w:t>结论与建议</w:t>
      </w:r>
      <w:bookmarkEnd w:id="39"/>
      <w:bookmarkEnd w:id="40"/>
      <w:bookmarkEnd w:id="41"/>
      <w:bookmarkEnd w:id="42"/>
      <w:bookmarkEnd w:id="43"/>
      <w:bookmarkEnd w:id="44"/>
      <w:bookmarkEnd w:id="45"/>
    </w:p>
    <w:p w14:paraId="4FC863E1" w14:textId="664AD8F3" w:rsidR="00A46D4B" w:rsidRPr="00A46D4B" w:rsidRDefault="00A46D4B" w:rsidP="00A46D4B">
      <w:pPr>
        <w:keepNext/>
        <w:keepLines/>
        <w:adjustRightInd w:val="0"/>
        <w:snapToGrid w:val="0"/>
        <w:spacing w:line="360" w:lineRule="auto"/>
        <w:outlineLvl w:val="1"/>
        <w:rPr>
          <w:rFonts w:eastAsia="宋体" w:cs="Times New Roman"/>
          <w:b/>
          <w:spacing w:val="-6"/>
          <w:sz w:val="30"/>
          <w:szCs w:val="30"/>
        </w:rPr>
      </w:pPr>
      <w:bookmarkStart w:id="46" w:name="_Toc195387645"/>
      <w:bookmarkStart w:id="47" w:name="_Toc208832298"/>
      <w:bookmarkStart w:id="48" w:name="_Toc195196266"/>
      <w:bookmarkStart w:id="49" w:name="_Toc162469443"/>
      <w:bookmarkStart w:id="50" w:name="_Toc172664133"/>
      <w:bookmarkStart w:id="51" w:name="_Toc201655573"/>
      <w:bookmarkStart w:id="52" w:name="_Toc233792088"/>
      <w:bookmarkStart w:id="53" w:name="_Toc243918095"/>
      <w:r>
        <w:rPr>
          <w:rFonts w:eastAsia="宋体" w:cs="Times New Roman" w:hint="eastAsia"/>
          <w:b/>
          <w:spacing w:val="-6"/>
          <w:sz w:val="30"/>
          <w:szCs w:val="30"/>
        </w:rPr>
        <w:t>2</w:t>
      </w:r>
      <w:r w:rsidRPr="00A46D4B">
        <w:rPr>
          <w:rFonts w:eastAsia="宋体" w:cs="Times New Roman"/>
          <w:b/>
          <w:spacing w:val="-6"/>
          <w:sz w:val="30"/>
          <w:szCs w:val="30"/>
        </w:rPr>
        <w:t xml:space="preserve">.1 </w:t>
      </w:r>
      <w:r w:rsidRPr="00A46D4B">
        <w:rPr>
          <w:rFonts w:eastAsia="宋体" w:cs="Times New Roman"/>
          <w:b/>
          <w:spacing w:val="-6"/>
          <w:sz w:val="30"/>
          <w:szCs w:val="30"/>
        </w:rPr>
        <w:t>结论</w:t>
      </w:r>
      <w:bookmarkEnd w:id="46"/>
      <w:bookmarkEnd w:id="47"/>
      <w:bookmarkEnd w:id="48"/>
      <w:bookmarkEnd w:id="49"/>
      <w:bookmarkEnd w:id="50"/>
      <w:bookmarkEnd w:id="51"/>
      <w:bookmarkEnd w:id="52"/>
      <w:bookmarkEnd w:id="53"/>
    </w:p>
    <w:p w14:paraId="55AC8581" w14:textId="77777777" w:rsidR="00A46D4B" w:rsidRPr="00A46D4B" w:rsidRDefault="00A46D4B" w:rsidP="00A46D4B">
      <w:pPr>
        <w:adjustRightInd w:val="0"/>
        <w:snapToGrid w:val="0"/>
        <w:spacing w:line="360" w:lineRule="auto"/>
        <w:ind w:firstLineChars="200" w:firstLine="480"/>
        <w:jc w:val="both"/>
        <w:rPr>
          <w:rFonts w:eastAsia="宋体" w:cs="Times New Roman"/>
          <w:lang w:val="zh-CN"/>
        </w:rPr>
      </w:pPr>
      <w:bookmarkStart w:id="54" w:name="_Toc162469444"/>
      <w:bookmarkStart w:id="55" w:name="_Toc233792089"/>
      <w:r w:rsidRPr="00A46D4B">
        <w:rPr>
          <w:rFonts w:eastAsia="宋体" w:cs="Times New Roman"/>
          <w:color w:val="000000" w:themeColor="text1"/>
        </w:rPr>
        <w:t>本次调查对象为金乐路东侧、康富路北侧地块，地块位于南通市通州区金新街道元帅庙村，四至范围：东至规划金韬路，南至康富路，西至金乐路，北至规划文贤路，面积约</w:t>
      </w:r>
      <w:r w:rsidRPr="00A46D4B">
        <w:rPr>
          <w:rFonts w:eastAsia="宋体" w:cs="Times New Roman"/>
          <w:color w:val="000000" w:themeColor="text1"/>
        </w:rPr>
        <w:t>39291m</w:t>
      </w:r>
      <w:r w:rsidRPr="00A46D4B">
        <w:rPr>
          <w:rFonts w:eastAsia="宋体" w:cs="Times New Roman"/>
          <w:color w:val="000000" w:themeColor="text1"/>
          <w:vertAlign w:val="superscript"/>
        </w:rPr>
        <w:t>2</w:t>
      </w:r>
      <w:r w:rsidRPr="00A46D4B">
        <w:rPr>
          <w:rFonts w:eastAsia="宋体" w:cs="Times New Roman"/>
          <w:color w:val="000000" w:themeColor="text1"/>
        </w:rPr>
        <w:t>。根据《南通市通州区</w:t>
      </w:r>
      <w:r w:rsidRPr="00A46D4B">
        <w:rPr>
          <w:rFonts w:eastAsia="宋体" w:cs="Times New Roman"/>
          <w:color w:val="000000" w:themeColor="text1"/>
        </w:rPr>
        <w:t>TZ27</w:t>
      </w:r>
      <w:r w:rsidRPr="00A46D4B">
        <w:rPr>
          <w:rFonts w:eastAsia="宋体" w:cs="Times New Roman"/>
          <w:color w:val="000000" w:themeColor="text1"/>
        </w:rPr>
        <w:t>单元详细规划》，该地块规划用地性质为二类城镇住宅用地。</w:t>
      </w:r>
    </w:p>
    <w:p w14:paraId="568A8CBD" w14:textId="77777777" w:rsidR="00A46D4B" w:rsidRPr="00A46D4B" w:rsidRDefault="00A46D4B" w:rsidP="00A46D4B">
      <w:pPr>
        <w:adjustRightInd w:val="0"/>
        <w:snapToGrid w:val="0"/>
        <w:spacing w:line="360" w:lineRule="auto"/>
        <w:ind w:firstLineChars="200" w:firstLine="480"/>
        <w:jc w:val="both"/>
        <w:rPr>
          <w:rFonts w:eastAsia="宋体" w:cs="Times New Roman"/>
        </w:rPr>
      </w:pPr>
      <w:r w:rsidRPr="00A46D4B">
        <w:rPr>
          <w:rFonts w:eastAsia="宋体" w:cs="Times New Roman"/>
        </w:rPr>
        <w:t>根据《中华人民共和国生态环境法典》，用途变更为居住、公共管理与公共服务用地的，变更前应当按照规定进行土壤污染状况调查。为了保证土地开发利用安全，南通市通州区土地储备中心委托南京国环科技股份有限公司对金乐路东侧、康富路北侧地块开展土壤污染状况调查工作。</w:t>
      </w:r>
    </w:p>
    <w:p w14:paraId="1C461790" w14:textId="77777777" w:rsidR="00A46D4B" w:rsidRPr="00A46D4B" w:rsidRDefault="00A46D4B" w:rsidP="00A46D4B">
      <w:pPr>
        <w:adjustRightInd w:val="0"/>
        <w:snapToGrid w:val="0"/>
        <w:spacing w:line="360" w:lineRule="auto"/>
        <w:ind w:firstLineChars="200" w:firstLine="480"/>
        <w:jc w:val="both"/>
        <w:rPr>
          <w:rFonts w:eastAsia="宋体" w:cs="Times New Roman"/>
        </w:rPr>
      </w:pPr>
      <w:r w:rsidRPr="00A46D4B">
        <w:rPr>
          <w:rFonts w:eastAsia="宋体" w:cs="Times New Roman"/>
        </w:rPr>
        <w:t>通过现场踏勘、人员访谈、资料收集与分析，调查地块内现状主要为拆迁空地，地块内历史上主要为居民区、池塘、农田。本次调查地块历史上无工业企业，无潜在污染源</w:t>
      </w:r>
      <w:r w:rsidRPr="00A46D4B">
        <w:rPr>
          <w:rFonts w:eastAsiaTheme="minorEastAsia" w:cs="Times New Roman"/>
          <w:bCs/>
          <w:kern w:val="2"/>
        </w:rPr>
        <w:t>。地块周边</w:t>
      </w:r>
      <w:r w:rsidRPr="00A46D4B">
        <w:rPr>
          <w:rFonts w:eastAsiaTheme="minorEastAsia" w:cs="Times New Roman"/>
          <w:bCs/>
          <w:kern w:val="2"/>
        </w:rPr>
        <w:t>500m</w:t>
      </w:r>
      <w:r w:rsidRPr="00A46D4B">
        <w:rPr>
          <w:rFonts w:eastAsiaTheme="minorEastAsia" w:cs="Times New Roman"/>
          <w:bCs/>
          <w:kern w:val="2"/>
        </w:rPr>
        <w:t>范围历史及现状存在工业企业，</w:t>
      </w:r>
      <w:r w:rsidRPr="00A46D4B">
        <w:rPr>
          <w:rFonts w:eastAsia="宋体" w:cs="Times New Roman"/>
        </w:rPr>
        <w:t>周边企业涉及的特征污染物包括</w:t>
      </w:r>
      <w:r w:rsidRPr="00A46D4B">
        <w:rPr>
          <w:rFonts w:eastAsiaTheme="minorEastAsia" w:cs="Times New Roman"/>
        </w:rPr>
        <w:t>石油烃（</w:t>
      </w:r>
      <w:r w:rsidRPr="00A46D4B">
        <w:rPr>
          <w:rFonts w:eastAsiaTheme="minorEastAsia" w:cs="Times New Roman"/>
        </w:rPr>
        <w:t>C</w:t>
      </w:r>
      <w:r w:rsidRPr="00A46D4B">
        <w:rPr>
          <w:rFonts w:eastAsiaTheme="minorEastAsia" w:cs="Times New Roman"/>
          <w:vertAlign w:val="subscript"/>
        </w:rPr>
        <w:t>6</w:t>
      </w:r>
      <w:r w:rsidRPr="00A46D4B">
        <w:rPr>
          <w:rFonts w:eastAsiaTheme="minorEastAsia" w:cs="Times New Roman"/>
        </w:rPr>
        <w:t>-C</w:t>
      </w:r>
      <w:r w:rsidRPr="00A46D4B">
        <w:rPr>
          <w:rFonts w:eastAsiaTheme="minorEastAsia" w:cs="Times New Roman"/>
          <w:vertAlign w:val="subscript"/>
        </w:rPr>
        <w:t>9</w:t>
      </w:r>
      <w:r w:rsidRPr="00A46D4B">
        <w:rPr>
          <w:rFonts w:eastAsiaTheme="minorEastAsia" w:cs="Times New Roman"/>
        </w:rPr>
        <w:t>）、石油烃（</w:t>
      </w:r>
      <w:r w:rsidRPr="00A46D4B">
        <w:rPr>
          <w:rFonts w:eastAsiaTheme="minorEastAsia" w:cs="Times New Roman"/>
        </w:rPr>
        <w:t>C</w:t>
      </w:r>
      <w:r w:rsidRPr="00A46D4B">
        <w:rPr>
          <w:rFonts w:eastAsiaTheme="minorEastAsia" w:cs="Times New Roman"/>
          <w:vertAlign w:val="subscript"/>
        </w:rPr>
        <w:t>10</w:t>
      </w:r>
      <w:r w:rsidRPr="00A46D4B">
        <w:rPr>
          <w:rFonts w:eastAsiaTheme="minorEastAsia" w:cs="Times New Roman"/>
        </w:rPr>
        <w:t>-C</w:t>
      </w:r>
      <w:r w:rsidRPr="00A46D4B">
        <w:rPr>
          <w:rFonts w:eastAsiaTheme="minorEastAsia" w:cs="Times New Roman"/>
          <w:vertAlign w:val="subscript"/>
        </w:rPr>
        <w:t>40</w:t>
      </w:r>
      <w:r w:rsidRPr="00A46D4B">
        <w:rPr>
          <w:rFonts w:eastAsiaTheme="minorEastAsia" w:cs="Times New Roman"/>
        </w:rPr>
        <w:t>）、甲基叔丁基醚、铝、镍、铬</w:t>
      </w:r>
      <w:r w:rsidRPr="00A46D4B">
        <w:rPr>
          <w:rFonts w:eastAsia="宋体" w:cs="Times New Roman"/>
        </w:rPr>
        <w:t>。</w:t>
      </w:r>
    </w:p>
    <w:p w14:paraId="4802AE2D" w14:textId="77777777" w:rsidR="00A46D4B" w:rsidRPr="00A46D4B" w:rsidRDefault="00A46D4B" w:rsidP="00A46D4B">
      <w:pPr>
        <w:adjustRightInd w:val="0"/>
        <w:snapToGrid w:val="0"/>
        <w:spacing w:line="360" w:lineRule="auto"/>
        <w:ind w:firstLineChars="200" w:firstLine="480"/>
        <w:jc w:val="both"/>
        <w:rPr>
          <w:rFonts w:eastAsia="宋体" w:cs="Times New Roman"/>
          <w:color w:val="000000" w:themeColor="text1"/>
        </w:rPr>
      </w:pPr>
      <w:r w:rsidRPr="00A46D4B">
        <w:rPr>
          <w:rFonts w:eastAsia="宋体" w:cs="Times New Roman"/>
          <w:kern w:val="2"/>
        </w:rPr>
        <w:t>考虑到本次调查地块周边存在潜在污染源，为进一步明确本地块区域土壤及地下水是否受到污染，需对该地块进一步采样检测分析，应开展土壤和地下水监测。</w:t>
      </w:r>
      <w:r w:rsidRPr="00A46D4B">
        <w:rPr>
          <w:rFonts w:eastAsia="宋体" w:cs="Times New Roman"/>
          <w:kern w:val="2"/>
        </w:rPr>
        <w:t>2026</w:t>
      </w:r>
      <w:r w:rsidRPr="00A46D4B">
        <w:rPr>
          <w:rFonts w:eastAsia="宋体" w:cs="Times New Roman"/>
          <w:kern w:val="2"/>
        </w:rPr>
        <w:t>年</w:t>
      </w:r>
      <w:r w:rsidRPr="00A46D4B">
        <w:rPr>
          <w:rFonts w:eastAsia="宋体" w:cs="Times New Roman"/>
          <w:kern w:val="2"/>
        </w:rPr>
        <w:t>10</w:t>
      </w:r>
      <w:r w:rsidRPr="00A46D4B">
        <w:rPr>
          <w:rFonts w:eastAsia="宋体" w:cs="Times New Roman"/>
          <w:kern w:val="2"/>
        </w:rPr>
        <w:t>月，我单位委托江苏弘业检测技术有限公司开展现场采样、实验</w:t>
      </w:r>
      <w:r w:rsidRPr="00A46D4B">
        <w:rPr>
          <w:rFonts w:eastAsia="宋体" w:cs="Times New Roman"/>
          <w:color w:val="000000" w:themeColor="text1"/>
          <w:kern w:val="2"/>
        </w:rPr>
        <w:t>室分析工作</w:t>
      </w:r>
      <w:r w:rsidRPr="00A46D4B">
        <w:rPr>
          <w:rFonts w:eastAsia="宋体" w:cs="Times New Roman"/>
          <w:color w:val="000000" w:themeColor="text1"/>
        </w:rPr>
        <w:t>。</w:t>
      </w:r>
    </w:p>
    <w:p w14:paraId="29E0DD66" w14:textId="2F54A94B" w:rsidR="00A46D4B" w:rsidRPr="00A46D4B" w:rsidRDefault="00A46D4B" w:rsidP="00A46D4B">
      <w:pPr>
        <w:keepNext/>
        <w:keepLines/>
        <w:adjustRightInd w:val="0"/>
        <w:snapToGrid w:val="0"/>
        <w:spacing w:line="360" w:lineRule="auto"/>
        <w:outlineLvl w:val="2"/>
        <w:rPr>
          <w:rFonts w:eastAsia="宋体" w:cs="Times New Roman"/>
          <w:b/>
          <w:bCs/>
          <w:color w:val="000000" w:themeColor="text1"/>
          <w:sz w:val="28"/>
          <w:szCs w:val="28"/>
        </w:rPr>
      </w:pPr>
      <w:bookmarkStart w:id="56" w:name="_Toc243918096"/>
      <w:r>
        <w:rPr>
          <w:rFonts w:eastAsia="宋体" w:cs="Times New Roman" w:hint="eastAsia"/>
          <w:b/>
          <w:bCs/>
          <w:color w:val="000000" w:themeColor="text1"/>
          <w:sz w:val="28"/>
          <w:szCs w:val="28"/>
        </w:rPr>
        <w:t>2</w:t>
      </w:r>
      <w:r w:rsidRPr="00A46D4B">
        <w:rPr>
          <w:rFonts w:eastAsia="宋体" w:cs="Times New Roman"/>
          <w:b/>
          <w:bCs/>
          <w:color w:val="000000" w:themeColor="text1"/>
          <w:sz w:val="28"/>
          <w:szCs w:val="28"/>
        </w:rPr>
        <w:t xml:space="preserve">.1.1 </w:t>
      </w:r>
      <w:r w:rsidRPr="00A46D4B">
        <w:rPr>
          <w:rFonts w:eastAsia="宋体" w:cs="Times New Roman"/>
          <w:b/>
          <w:bCs/>
          <w:color w:val="000000" w:themeColor="text1"/>
          <w:sz w:val="28"/>
          <w:szCs w:val="28"/>
        </w:rPr>
        <w:t>土壤检测结果</w:t>
      </w:r>
      <w:bookmarkEnd w:id="54"/>
      <w:bookmarkEnd w:id="55"/>
      <w:bookmarkEnd w:id="56"/>
    </w:p>
    <w:p w14:paraId="329A5EDB" w14:textId="77777777" w:rsidR="00A46D4B" w:rsidRPr="00A46D4B" w:rsidRDefault="00A46D4B" w:rsidP="00A46D4B">
      <w:pPr>
        <w:widowControl w:val="0"/>
        <w:adjustRightInd w:val="0"/>
        <w:snapToGrid w:val="0"/>
        <w:spacing w:line="360" w:lineRule="auto"/>
        <w:ind w:firstLineChars="200" w:firstLine="480"/>
        <w:jc w:val="both"/>
        <w:rPr>
          <w:rFonts w:eastAsia="宋体" w:cs="Times New Roman"/>
          <w:bCs/>
          <w:color w:val="EE0000"/>
          <w:kern w:val="2"/>
          <w:lang w:val="zh-CN"/>
        </w:rPr>
      </w:pPr>
      <w:bookmarkStart w:id="57" w:name="_Hlk157255202"/>
      <w:r w:rsidRPr="00A46D4B">
        <w:rPr>
          <w:rFonts w:eastAsia="宋体" w:cs="Times New Roman"/>
          <w:bCs/>
          <w:color w:val="000000" w:themeColor="text1"/>
          <w:kern w:val="2"/>
        </w:rPr>
        <w:t>本次地块内共布设</w:t>
      </w:r>
      <w:r w:rsidRPr="00A46D4B">
        <w:rPr>
          <w:rFonts w:eastAsia="宋体" w:cs="Times New Roman"/>
          <w:bCs/>
          <w:color w:val="000000" w:themeColor="text1"/>
          <w:kern w:val="2"/>
        </w:rPr>
        <w:t>8</w:t>
      </w:r>
      <w:r w:rsidRPr="00A46D4B">
        <w:rPr>
          <w:rFonts w:eastAsia="宋体" w:cs="Times New Roman"/>
          <w:bCs/>
          <w:color w:val="000000" w:themeColor="text1"/>
          <w:kern w:val="2"/>
        </w:rPr>
        <w:t>个土壤点位，共采集</w:t>
      </w:r>
      <w:r w:rsidRPr="00A46D4B">
        <w:rPr>
          <w:rFonts w:eastAsia="宋体" w:cs="Times New Roman"/>
          <w:bCs/>
          <w:color w:val="000000" w:themeColor="text1"/>
          <w:kern w:val="2"/>
        </w:rPr>
        <w:t>32</w:t>
      </w:r>
      <w:r w:rsidRPr="00A46D4B">
        <w:rPr>
          <w:rFonts w:eastAsia="宋体" w:cs="Times New Roman"/>
          <w:bCs/>
          <w:color w:val="000000" w:themeColor="text1"/>
          <w:kern w:val="2"/>
        </w:rPr>
        <w:t>个土壤样品，送检</w:t>
      </w:r>
      <w:r w:rsidRPr="00A46D4B">
        <w:rPr>
          <w:rFonts w:eastAsia="宋体" w:cs="Times New Roman"/>
          <w:bCs/>
          <w:color w:val="000000" w:themeColor="text1"/>
          <w:kern w:val="2"/>
        </w:rPr>
        <w:t>32</w:t>
      </w:r>
      <w:r w:rsidRPr="00A46D4B">
        <w:rPr>
          <w:rFonts w:eastAsia="宋体" w:cs="Times New Roman"/>
          <w:bCs/>
          <w:color w:val="000000" w:themeColor="text1"/>
          <w:kern w:val="2"/>
        </w:rPr>
        <w:t>个土壤样品，共检测污染物</w:t>
      </w:r>
      <w:r w:rsidRPr="00A46D4B">
        <w:rPr>
          <w:rFonts w:eastAsia="宋体" w:cs="Times New Roman"/>
          <w:bCs/>
          <w:color w:val="000000" w:themeColor="text1"/>
          <w:kern w:val="2"/>
        </w:rPr>
        <w:t>50</w:t>
      </w:r>
      <w:r w:rsidRPr="00A46D4B">
        <w:rPr>
          <w:rFonts w:eastAsia="宋体" w:cs="Times New Roman"/>
          <w:bCs/>
          <w:color w:val="000000" w:themeColor="text1"/>
          <w:kern w:val="2"/>
        </w:rPr>
        <w:t>种，检出</w:t>
      </w:r>
      <w:r w:rsidRPr="00A46D4B">
        <w:rPr>
          <w:rFonts w:eastAsia="宋体" w:cs="Times New Roman"/>
          <w:bCs/>
          <w:color w:val="000000" w:themeColor="text1"/>
          <w:kern w:val="2"/>
        </w:rPr>
        <w:t>9</w:t>
      </w:r>
      <w:r w:rsidRPr="00A46D4B">
        <w:rPr>
          <w:rFonts w:eastAsia="宋体" w:cs="Times New Roman"/>
          <w:bCs/>
          <w:color w:val="000000" w:themeColor="text1"/>
          <w:kern w:val="2"/>
        </w:rPr>
        <w:t>种，污染物检出率为</w:t>
      </w:r>
      <w:r w:rsidRPr="00A46D4B">
        <w:rPr>
          <w:rFonts w:eastAsia="宋体" w:cs="Times New Roman"/>
          <w:bCs/>
          <w:color w:val="000000" w:themeColor="text1"/>
          <w:kern w:val="2"/>
        </w:rPr>
        <w:t>18%</w:t>
      </w:r>
      <w:r w:rsidRPr="00A46D4B">
        <w:rPr>
          <w:rFonts w:eastAsia="宋体" w:cs="Times New Roman"/>
          <w:bCs/>
          <w:color w:val="000000" w:themeColor="text1"/>
          <w:kern w:val="2"/>
        </w:rPr>
        <w:t>，检出的污染物分别为</w:t>
      </w:r>
      <w:r w:rsidRPr="00A46D4B">
        <w:rPr>
          <w:rFonts w:eastAsia="宋体" w:cs="Times New Roman"/>
          <w:bCs/>
          <w:color w:val="000000" w:themeColor="text1"/>
          <w:kern w:val="2"/>
        </w:rPr>
        <w:t>pH</w:t>
      </w:r>
      <w:r w:rsidRPr="00A46D4B">
        <w:rPr>
          <w:rFonts w:eastAsia="宋体" w:cs="Times New Roman"/>
          <w:bCs/>
          <w:color w:val="000000" w:themeColor="text1"/>
          <w:kern w:val="2"/>
        </w:rPr>
        <w:t>值、汞、铜、铅、镉、镍、砷、铬、石油烃（</w:t>
      </w:r>
      <w:r w:rsidRPr="00A46D4B">
        <w:rPr>
          <w:rFonts w:eastAsia="宋体" w:cs="Times New Roman"/>
          <w:bCs/>
          <w:color w:val="000000" w:themeColor="text1"/>
          <w:kern w:val="2"/>
        </w:rPr>
        <w:t>C</w:t>
      </w:r>
      <w:r w:rsidRPr="00A46D4B">
        <w:rPr>
          <w:rFonts w:eastAsia="宋体" w:cs="Times New Roman"/>
          <w:bCs/>
          <w:color w:val="000000" w:themeColor="text1"/>
          <w:kern w:val="2"/>
          <w:vertAlign w:val="subscript"/>
        </w:rPr>
        <w:t>10</w:t>
      </w:r>
      <w:r w:rsidRPr="00A46D4B">
        <w:rPr>
          <w:rFonts w:eastAsia="宋体" w:cs="Times New Roman"/>
          <w:bCs/>
          <w:color w:val="000000" w:themeColor="text1"/>
          <w:kern w:val="2"/>
        </w:rPr>
        <w:t>-C</w:t>
      </w:r>
      <w:r w:rsidRPr="00A46D4B">
        <w:rPr>
          <w:rFonts w:eastAsia="宋体" w:cs="Times New Roman"/>
          <w:bCs/>
          <w:color w:val="000000" w:themeColor="text1"/>
          <w:kern w:val="2"/>
          <w:vertAlign w:val="subscript"/>
        </w:rPr>
        <w:t>40</w:t>
      </w:r>
      <w:r w:rsidRPr="00A46D4B">
        <w:rPr>
          <w:rFonts w:eastAsia="宋体" w:cs="Times New Roman"/>
          <w:bCs/>
          <w:color w:val="000000" w:themeColor="text1"/>
          <w:kern w:val="2"/>
        </w:rPr>
        <w:t>），其余检测因子均未检出。</w:t>
      </w:r>
      <w:r w:rsidRPr="00A46D4B">
        <w:rPr>
          <w:rFonts w:eastAsia="宋体" w:cs="Times New Roman"/>
          <w:bCs/>
          <w:color w:val="000000" w:themeColor="text1"/>
          <w:kern w:val="2"/>
          <w:lang w:val="zh-CN"/>
        </w:rPr>
        <w:t>土壤</w:t>
      </w:r>
      <w:r w:rsidRPr="00A46D4B">
        <w:rPr>
          <w:rFonts w:eastAsia="宋体" w:cs="Times New Roman"/>
          <w:bCs/>
          <w:color w:val="000000" w:themeColor="text1"/>
          <w:kern w:val="2"/>
          <w:lang w:val="zh-CN"/>
        </w:rPr>
        <w:t>pH</w:t>
      </w:r>
      <w:r w:rsidRPr="00A46D4B">
        <w:rPr>
          <w:rFonts w:eastAsia="宋体" w:cs="Times New Roman"/>
          <w:bCs/>
          <w:color w:val="000000" w:themeColor="text1"/>
          <w:kern w:val="2"/>
          <w:lang w:val="zh-CN"/>
        </w:rPr>
        <w:t>值检出范围为</w:t>
      </w:r>
      <w:r w:rsidRPr="00A46D4B">
        <w:rPr>
          <w:rFonts w:eastAsia="宋体" w:cs="Times New Roman"/>
          <w:bCs/>
          <w:color w:val="000000" w:themeColor="text1"/>
          <w:kern w:val="2"/>
          <w:lang w:val="zh-CN"/>
        </w:rPr>
        <w:t>7.42</w:t>
      </w:r>
      <w:r w:rsidRPr="00A46D4B">
        <w:rPr>
          <w:rFonts w:eastAsia="宋体" w:cs="Times New Roman"/>
          <w:bCs/>
          <w:color w:val="000000" w:themeColor="text1"/>
          <w:kern w:val="2"/>
          <w:lang w:val="zh-CN"/>
        </w:rPr>
        <w:tab/>
        <w:t>~8.36</w:t>
      </w:r>
      <w:r w:rsidRPr="00A46D4B">
        <w:rPr>
          <w:rFonts w:eastAsia="宋体" w:cs="Times New Roman"/>
          <w:bCs/>
          <w:color w:val="000000" w:themeColor="text1"/>
          <w:kern w:val="2"/>
          <w:lang w:val="zh-CN"/>
        </w:rPr>
        <w:t>，</w:t>
      </w:r>
      <w:r w:rsidRPr="00A46D4B">
        <w:rPr>
          <w:rFonts w:eastAsia="宋体" w:cs="Times New Roman"/>
          <w:color w:val="000000" w:themeColor="text1"/>
          <w:kern w:val="2"/>
        </w:rPr>
        <w:t>无酸化或碱化</w:t>
      </w:r>
      <w:r w:rsidRPr="00A46D4B">
        <w:rPr>
          <w:rFonts w:eastAsia="宋体" w:cs="Times New Roman"/>
          <w:bCs/>
          <w:color w:val="000000" w:themeColor="text1"/>
          <w:kern w:val="2"/>
          <w:lang w:val="zh-CN"/>
        </w:rPr>
        <w:t>。</w:t>
      </w:r>
      <w:r w:rsidRPr="00A46D4B">
        <w:rPr>
          <w:rFonts w:eastAsia="宋体" w:cs="Times New Roman"/>
          <w:color w:val="000000" w:themeColor="text1"/>
          <w:kern w:val="2"/>
        </w:rPr>
        <w:t>地块内采集的</w:t>
      </w:r>
      <w:r w:rsidRPr="00A46D4B">
        <w:rPr>
          <w:rFonts w:eastAsia="宋体" w:cs="Times New Roman"/>
          <w:bCs/>
          <w:color w:val="000000" w:themeColor="text1"/>
          <w:kern w:val="2"/>
          <w:lang w:val="zh-CN"/>
        </w:rPr>
        <w:t>土壤样品中污染物汞、铜、铅、镉、镍、砷和</w:t>
      </w:r>
      <w:r w:rsidRPr="00A46D4B">
        <w:rPr>
          <w:rFonts w:eastAsia="宋体" w:cs="Times New Roman"/>
          <w:color w:val="000000" w:themeColor="text1"/>
          <w:kern w:val="2"/>
          <w:lang w:val="zh-CN"/>
        </w:rPr>
        <w:t>石油烃（</w:t>
      </w:r>
      <w:r w:rsidRPr="00A46D4B">
        <w:rPr>
          <w:rFonts w:eastAsia="宋体" w:cs="Times New Roman"/>
          <w:color w:val="000000" w:themeColor="text1"/>
          <w:kern w:val="2"/>
          <w:lang w:val="zh-CN"/>
        </w:rPr>
        <w:t>C</w:t>
      </w:r>
      <w:r w:rsidRPr="00A46D4B">
        <w:rPr>
          <w:rFonts w:eastAsia="宋体" w:cs="Times New Roman"/>
          <w:color w:val="000000" w:themeColor="text1"/>
          <w:kern w:val="2"/>
          <w:vertAlign w:val="subscript"/>
          <w:lang w:val="zh-CN"/>
        </w:rPr>
        <w:t>10</w:t>
      </w:r>
      <w:r w:rsidRPr="00A46D4B">
        <w:rPr>
          <w:rFonts w:eastAsia="宋体" w:cs="Times New Roman"/>
          <w:color w:val="000000" w:themeColor="text1"/>
          <w:kern w:val="2"/>
          <w:lang w:val="zh-CN"/>
        </w:rPr>
        <w:t>-C</w:t>
      </w:r>
      <w:r w:rsidRPr="00A46D4B">
        <w:rPr>
          <w:rFonts w:eastAsia="宋体" w:cs="Times New Roman"/>
          <w:color w:val="000000" w:themeColor="text1"/>
          <w:kern w:val="2"/>
          <w:vertAlign w:val="subscript"/>
          <w:lang w:val="zh-CN"/>
        </w:rPr>
        <w:t>40</w:t>
      </w:r>
      <w:r w:rsidRPr="00A46D4B">
        <w:rPr>
          <w:rFonts w:eastAsia="宋体" w:cs="Times New Roman"/>
          <w:color w:val="000000" w:themeColor="text1"/>
          <w:kern w:val="2"/>
          <w:lang w:val="zh-CN"/>
        </w:rPr>
        <w:t>）</w:t>
      </w:r>
      <w:r w:rsidRPr="00A46D4B">
        <w:rPr>
          <w:rFonts w:eastAsia="宋体" w:cs="Times New Roman"/>
          <w:bCs/>
          <w:color w:val="000000" w:themeColor="text1"/>
          <w:kern w:val="2"/>
          <w:lang w:val="zh-CN"/>
        </w:rPr>
        <w:t>检出值均低于《土壤环境质量</w:t>
      </w:r>
      <w:r w:rsidRPr="00A46D4B">
        <w:rPr>
          <w:rFonts w:eastAsia="宋体" w:cs="Times New Roman"/>
          <w:bCs/>
          <w:color w:val="000000" w:themeColor="text1"/>
          <w:kern w:val="2"/>
          <w:lang w:val="zh-CN"/>
        </w:rPr>
        <w:t xml:space="preserve"> </w:t>
      </w:r>
      <w:r w:rsidRPr="00A46D4B">
        <w:rPr>
          <w:rFonts w:eastAsia="宋体" w:cs="Times New Roman"/>
          <w:bCs/>
          <w:color w:val="000000" w:themeColor="text1"/>
          <w:kern w:val="2"/>
          <w:lang w:val="zh-CN"/>
        </w:rPr>
        <w:t>建设用地土壤污染风险管控标准（试行）》（</w:t>
      </w:r>
      <w:r w:rsidRPr="00A46D4B">
        <w:rPr>
          <w:rFonts w:eastAsia="宋体" w:cs="Times New Roman"/>
          <w:bCs/>
          <w:color w:val="000000" w:themeColor="text1"/>
          <w:kern w:val="2"/>
          <w:lang w:val="zh-CN"/>
        </w:rPr>
        <w:t>GB 36600-2018</w:t>
      </w:r>
      <w:r w:rsidRPr="00A46D4B">
        <w:rPr>
          <w:rFonts w:eastAsia="宋体" w:cs="Times New Roman"/>
          <w:bCs/>
          <w:color w:val="000000" w:themeColor="text1"/>
          <w:kern w:val="2"/>
          <w:lang w:val="zh-CN"/>
        </w:rPr>
        <w:t>）第一类用地筛选值，铬检出值均低于《建设用地土壤污染风险筛选值和管制值》（</w:t>
      </w:r>
      <w:r w:rsidRPr="00A46D4B">
        <w:rPr>
          <w:rFonts w:eastAsia="宋体" w:cs="Times New Roman"/>
          <w:bCs/>
          <w:color w:val="000000" w:themeColor="text1"/>
          <w:kern w:val="2"/>
          <w:lang w:val="zh-CN"/>
        </w:rPr>
        <w:t>DB4403/T 67-2020</w:t>
      </w:r>
      <w:r w:rsidRPr="00A46D4B">
        <w:rPr>
          <w:rFonts w:eastAsia="宋体" w:cs="Times New Roman"/>
          <w:bCs/>
          <w:color w:val="000000" w:themeColor="text1"/>
          <w:kern w:val="2"/>
          <w:lang w:val="zh-CN"/>
        </w:rPr>
        <w:t>）中第一类用地筛选值。</w:t>
      </w:r>
    </w:p>
    <w:p w14:paraId="6735D85D" w14:textId="46F9AF5B" w:rsidR="00A46D4B" w:rsidRPr="00A46D4B" w:rsidRDefault="00A46D4B" w:rsidP="00A46D4B">
      <w:pPr>
        <w:keepNext/>
        <w:keepLines/>
        <w:adjustRightInd w:val="0"/>
        <w:snapToGrid w:val="0"/>
        <w:spacing w:line="360" w:lineRule="auto"/>
        <w:outlineLvl w:val="2"/>
        <w:rPr>
          <w:rFonts w:eastAsia="宋体" w:cs="Times New Roman"/>
          <w:b/>
          <w:bCs/>
          <w:color w:val="000000" w:themeColor="text1"/>
          <w:sz w:val="28"/>
          <w:szCs w:val="28"/>
        </w:rPr>
      </w:pPr>
      <w:bookmarkStart w:id="58" w:name="_Toc162469445"/>
      <w:bookmarkStart w:id="59" w:name="_Toc233792090"/>
      <w:bookmarkStart w:id="60" w:name="_Toc243918097"/>
      <w:bookmarkEnd w:id="57"/>
      <w:r>
        <w:rPr>
          <w:rFonts w:eastAsia="宋体" w:cs="Times New Roman" w:hint="eastAsia"/>
          <w:b/>
          <w:bCs/>
          <w:color w:val="000000" w:themeColor="text1"/>
          <w:sz w:val="28"/>
          <w:szCs w:val="28"/>
        </w:rPr>
        <w:lastRenderedPageBreak/>
        <w:t>2</w:t>
      </w:r>
      <w:r w:rsidRPr="00A46D4B">
        <w:rPr>
          <w:rFonts w:eastAsia="宋体" w:cs="Times New Roman"/>
          <w:b/>
          <w:bCs/>
          <w:color w:val="000000" w:themeColor="text1"/>
          <w:sz w:val="28"/>
          <w:szCs w:val="28"/>
        </w:rPr>
        <w:t xml:space="preserve">.1.2 </w:t>
      </w:r>
      <w:r w:rsidRPr="00A46D4B">
        <w:rPr>
          <w:rFonts w:eastAsia="宋体" w:cs="Times New Roman"/>
          <w:b/>
          <w:bCs/>
          <w:color w:val="000000" w:themeColor="text1"/>
          <w:sz w:val="28"/>
          <w:szCs w:val="28"/>
        </w:rPr>
        <w:t>地下水检测结果</w:t>
      </w:r>
      <w:bookmarkEnd w:id="58"/>
      <w:bookmarkEnd w:id="59"/>
      <w:bookmarkEnd w:id="60"/>
    </w:p>
    <w:p w14:paraId="17BA5BB4" w14:textId="77777777" w:rsidR="00A46D4B" w:rsidRPr="00A46D4B" w:rsidRDefault="00A46D4B" w:rsidP="00A46D4B">
      <w:pPr>
        <w:widowControl w:val="0"/>
        <w:autoSpaceDE w:val="0"/>
        <w:autoSpaceDN w:val="0"/>
        <w:adjustRightInd w:val="0"/>
        <w:snapToGrid w:val="0"/>
        <w:spacing w:line="360" w:lineRule="auto"/>
        <w:ind w:firstLineChars="200" w:firstLine="480"/>
        <w:jc w:val="both"/>
        <w:rPr>
          <w:rFonts w:eastAsia="宋体" w:cs="Times New Roman"/>
          <w:bCs/>
          <w:color w:val="000000" w:themeColor="text1"/>
          <w:kern w:val="2"/>
        </w:rPr>
      </w:pPr>
      <w:r w:rsidRPr="00A46D4B">
        <w:rPr>
          <w:rFonts w:eastAsia="宋体" w:cs="Times New Roman"/>
          <w:bCs/>
          <w:color w:val="000000" w:themeColor="text1"/>
          <w:kern w:val="2"/>
        </w:rPr>
        <w:t>本次地块内共布设</w:t>
      </w:r>
      <w:r w:rsidRPr="00A46D4B">
        <w:rPr>
          <w:rFonts w:eastAsia="宋体" w:cs="Times New Roman"/>
          <w:bCs/>
          <w:color w:val="000000" w:themeColor="text1"/>
          <w:kern w:val="2"/>
        </w:rPr>
        <w:t>3</w:t>
      </w:r>
      <w:r w:rsidRPr="00A46D4B">
        <w:rPr>
          <w:rFonts w:eastAsia="宋体" w:cs="Times New Roman"/>
          <w:bCs/>
          <w:color w:val="000000" w:themeColor="text1"/>
          <w:kern w:val="2"/>
        </w:rPr>
        <w:t>口地下水监测井，采集</w:t>
      </w:r>
      <w:r w:rsidRPr="00A46D4B">
        <w:rPr>
          <w:rFonts w:eastAsia="宋体" w:cs="Times New Roman"/>
          <w:bCs/>
          <w:color w:val="000000" w:themeColor="text1"/>
          <w:kern w:val="2"/>
        </w:rPr>
        <w:t>3</w:t>
      </w:r>
      <w:r w:rsidRPr="00A46D4B">
        <w:rPr>
          <w:rFonts w:eastAsia="宋体" w:cs="Times New Roman"/>
          <w:bCs/>
          <w:color w:val="000000" w:themeColor="text1"/>
          <w:kern w:val="2"/>
        </w:rPr>
        <w:t>个地下水样品，送检</w:t>
      </w:r>
      <w:r w:rsidRPr="00A46D4B">
        <w:rPr>
          <w:rFonts w:eastAsia="宋体" w:cs="Times New Roman"/>
          <w:bCs/>
          <w:color w:val="000000" w:themeColor="text1"/>
          <w:kern w:val="2"/>
        </w:rPr>
        <w:t>3</w:t>
      </w:r>
      <w:r w:rsidRPr="00A46D4B">
        <w:rPr>
          <w:rFonts w:eastAsia="宋体" w:cs="Times New Roman"/>
          <w:bCs/>
          <w:color w:val="000000" w:themeColor="text1"/>
          <w:kern w:val="2"/>
        </w:rPr>
        <w:t>个地下水样品，</w:t>
      </w:r>
      <w:r w:rsidRPr="00A46D4B">
        <w:rPr>
          <w:rFonts w:eastAsia="宋体" w:cs="Times New Roman"/>
          <w:color w:val="000000" w:themeColor="text1"/>
          <w:kern w:val="2"/>
        </w:rPr>
        <w:t>共检测污染物</w:t>
      </w:r>
      <w:r w:rsidRPr="00A46D4B">
        <w:rPr>
          <w:rFonts w:eastAsia="宋体" w:cs="Times New Roman"/>
          <w:color w:val="000000" w:themeColor="text1"/>
          <w:kern w:val="2"/>
        </w:rPr>
        <w:t>51</w:t>
      </w:r>
      <w:r w:rsidRPr="00A46D4B">
        <w:rPr>
          <w:rFonts w:eastAsia="宋体" w:cs="Times New Roman"/>
          <w:color w:val="000000" w:themeColor="text1"/>
          <w:kern w:val="2"/>
        </w:rPr>
        <w:t>种，检出</w:t>
      </w:r>
      <w:r w:rsidRPr="00A46D4B">
        <w:rPr>
          <w:rFonts w:eastAsia="宋体" w:cs="Times New Roman"/>
          <w:color w:val="000000" w:themeColor="text1"/>
          <w:kern w:val="2"/>
        </w:rPr>
        <w:t>5</w:t>
      </w:r>
      <w:r w:rsidRPr="00A46D4B">
        <w:rPr>
          <w:rFonts w:eastAsia="宋体" w:cs="Times New Roman"/>
          <w:color w:val="000000" w:themeColor="text1"/>
          <w:kern w:val="2"/>
        </w:rPr>
        <w:t>种，污染物检出率为</w:t>
      </w:r>
      <w:r w:rsidRPr="00A46D4B">
        <w:rPr>
          <w:rFonts w:eastAsia="宋体" w:cs="Times New Roman"/>
          <w:color w:val="000000" w:themeColor="text1"/>
          <w:kern w:val="2"/>
        </w:rPr>
        <w:t>10%</w:t>
      </w:r>
      <w:r w:rsidRPr="00A46D4B">
        <w:rPr>
          <w:rFonts w:eastAsia="宋体" w:cs="Times New Roman"/>
          <w:color w:val="000000" w:themeColor="text1"/>
          <w:kern w:val="2"/>
        </w:rPr>
        <w:t>，检出的污染物分别为</w:t>
      </w:r>
      <w:r w:rsidRPr="00A46D4B">
        <w:rPr>
          <w:rFonts w:eastAsia="宋体" w:cs="Times New Roman"/>
          <w:color w:val="000000" w:themeColor="text1"/>
          <w:kern w:val="2"/>
        </w:rPr>
        <w:t>pH</w:t>
      </w:r>
      <w:r w:rsidRPr="00A46D4B">
        <w:rPr>
          <w:rFonts w:eastAsia="宋体" w:cs="Times New Roman"/>
          <w:color w:val="000000" w:themeColor="text1"/>
          <w:kern w:val="2"/>
        </w:rPr>
        <w:t>值、砷、铜、镍和可萃取性石油烃（</w:t>
      </w:r>
      <w:r w:rsidRPr="00A46D4B">
        <w:rPr>
          <w:rFonts w:eastAsia="宋体" w:cs="Times New Roman"/>
          <w:color w:val="000000" w:themeColor="text1"/>
          <w:kern w:val="2"/>
        </w:rPr>
        <w:t>C</w:t>
      </w:r>
      <w:r w:rsidRPr="00A46D4B">
        <w:rPr>
          <w:rFonts w:eastAsia="宋体" w:cs="Times New Roman"/>
          <w:color w:val="000000" w:themeColor="text1"/>
          <w:kern w:val="2"/>
          <w:vertAlign w:val="subscript"/>
        </w:rPr>
        <w:t>10</w:t>
      </w:r>
      <w:r w:rsidRPr="00A46D4B">
        <w:rPr>
          <w:rFonts w:eastAsia="宋体" w:cs="Times New Roman"/>
          <w:color w:val="000000" w:themeColor="text1"/>
          <w:kern w:val="2"/>
        </w:rPr>
        <w:t>-C</w:t>
      </w:r>
      <w:r w:rsidRPr="00A46D4B">
        <w:rPr>
          <w:rFonts w:eastAsia="宋体" w:cs="Times New Roman"/>
          <w:color w:val="000000" w:themeColor="text1"/>
          <w:kern w:val="2"/>
          <w:vertAlign w:val="subscript"/>
        </w:rPr>
        <w:t>40</w:t>
      </w:r>
      <w:r w:rsidRPr="00A46D4B">
        <w:rPr>
          <w:rFonts w:eastAsia="宋体" w:cs="Times New Roman"/>
          <w:color w:val="000000" w:themeColor="text1"/>
          <w:kern w:val="2"/>
        </w:rPr>
        <w:t>），其余污染物均未检出。地块内采集的地下水样品</w:t>
      </w:r>
      <w:r w:rsidRPr="00A46D4B">
        <w:rPr>
          <w:rFonts w:eastAsia="宋体" w:cs="Times New Roman"/>
          <w:color w:val="000000" w:themeColor="text1"/>
          <w:kern w:val="2"/>
        </w:rPr>
        <w:t>pH</w:t>
      </w:r>
      <w:r w:rsidRPr="00A46D4B">
        <w:rPr>
          <w:rFonts w:eastAsia="宋体" w:cs="Times New Roman"/>
          <w:color w:val="000000" w:themeColor="text1"/>
          <w:kern w:val="2"/>
        </w:rPr>
        <w:t>值、砷、铜和镍检出浓度均不超过《地下水质量标准》（</w:t>
      </w:r>
      <w:r w:rsidRPr="00A46D4B">
        <w:rPr>
          <w:rFonts w:eastAsia="宋体" w:cs="Times New Roman"/>
          <w:color w:val="000000" w:themeColor="text1"/>
          <w:kern w:val="2"/>
        </w:rPr>
        <w:t>GB/T 14848-2017</w:t>
      </w:r>
      <w:r w:rsidRPr="00A46D4B">
        <w:rPr>
          <w:rFonts w:eastAsia="宋体" w:cs="Times New Roman"/>
          <w:color w:val="000000" w:themeColor="text1"/>
          <w:kern w:val="2"/>
        </w:rPr>
        <w:t>）</w:t>
      </w:r>
      <w:r w:rsidRPr="00A46D4B">
        <w:rPr>
          <w:rFonts w:eastAsia="宋体" w:cs="Times New Roman"/>
          <w:color w:val="000000" w:themeColor="text1"/>
          <w:kern w:val="2"/>
        </w:rPr>
        <w:t>Ⅳ</w:t>
      </w:r>
      <w:r w:rsidRPr="00A46D4B">
        <w:rPr>
          <w:rFonts w:eastAsia="宋体" w:cs="Times New Roman"/>
          <w:color w:val="000000" w:themeColor="text1"/>
          <w:kern w:val="2"/>
        </w:rPr>
        <w:t>类标准，石油烃（</w:t>
      </w:r>
      <w:r w:rsidRPr="00A46D4B">
        <w:rPr>
          <w:rFonts w:eastAsia="宋体" w:cs="Times New Roman"/>
          <w:color w:val="000000" w:themeColor="text1"/>
          <w:kern w:val="2"/>
        </w:rPr>
        <w:t>C</w:t>
      </w:r>
      <w:r w:rsidRPr="00A46D4B">
        <w:rPr>
          <w:rFonts w:eastAsia="宋体" w:cs="Times New Roman"/>
          <w:color w:val="000000" w:themeColor="text1"/>
          <w:kern w:val="2"/>
          <w:vertAlign w:val="subscript"/>
        </w:rPr>
        <w:t>10</w:t>
      </w:r>
      <w:r w:rsidRPr="00A46D4B">
        <w:rPr>
          <w:rFonts w:eastAsia="宋体" w:cs="Times New Roman"/>
          <w:b/>
          <w:bCs/>
          <w:color w:val="000000" w:themeColor="text1"/>
          <w:lang w:val="zh-CN"/>
        </w:rPr>
        <w:t>-</w:t>
      </w:r>
      <w:r w:rsidRPr="00A46D4B">
        <w:rPr>
          <w:rFonts w:eastAsia="宋体" w:cs="Times New Roman"/>
          <w:color w:val="000000" w:themeColor="text1"/>
          <w:kern w:val="2"/>
        </w:rPr>
        <w:t>C</w:t>
      </w:r>
      <w:r w:rsidRPr="00A46D4B">
        <w:rPr>
          <w:rFonts w:eastAsia="宋体" w:cs="Times New Roman"/>
          <w:color w:val="000000" w:themeColor="text1"/>
          <w:kern w:val="2"/>
          <w:vertAlign w:val="subscript"/>
        </w:rPr>
        <w:t>40</w:t>
      </w:r>
      <w:r w:rsidRPr="00A46D4B">
        <w:rPr>
          <w:rFonts w:eastAsia="宋体" w:cs="Times New Roman"/>
          <w:color w:val="000000" w:themeColor="text1"/>
          <w:kern w:val="2"/>
        </w:rPr>
        <w:t>）检出浓度均不超过《上海市建设用地地下水污染风险管控筛选值补充指标》中第一类用地筛选值。</w:t>
      </w:r>
    </w:p>
    <w:p w14:paraId="635CBBCA" w14:textId="01D00F1D" w:rsidR="00A46D4B" w:rsidRPr="00A46D4B" w:rsidRDefault="00A46D4B" w:rsidP="00A46D4B">
      <w:pPr>
        <w:keepNext/>
        <w:keepLines/>
        <w:adjustRightInd w:val="0"/>
        <w:snapToGrid w:val="0"/>
        <w:spacing w:line="360" w:lineRule="auto"/>
        <w:outlineLvl w:val="2"/>
        <w:rPr>
          <w:rFonts w:eastAsia="宋体" w:cs="Times New Roman"/>
          <w:b/>
          <w:bCs/>
          <w:color w:val="000000" w:themeColor="text1"/>
          <w:sz w:val="28"/>
          <w:szCs w:val="28"/>
        </w:rPr>
      </w:pPr>
      <w:bookmarkStart w:id="61" w:name="_Toc233792091"/>
      <w:bookmarkStart w:id="62" w:name="_Toc243918098"/>
      <w:r>
        <w:rPr>
          <w:rFonts w:eastAsia="宋体" w:cs="Times New Roman" w:hint="eastAsia"/>
          <w:b/>
          <w:bCs/>
          <w:color w:val="000000" w:themeColor="text1"/>
          <w:sz w:val="28"/>
          <w:szCs w:val="28"/>
        </w:rPr>
        <w:t>2</w:t>
      </w:r>
      <w:r w:rsidRPr="00A46D4B">
        <w:rPr>
          <w:rFonts w:eastAsia="宋体" w:cs="Times New Roman"/>
          <w:b/>
          <w:bCs/>
          <w:color w:val="000000" w:themeColor="text1"/>
          <w:sz w:val="28"/>
          <w:szCs w:val="28"/>
        </w:rPr>
        <w:t xml:space="preserve">.1.3 </w:t>
      </w:r>
      <w:r w:rsidRPr="00A46D4B">
        <w:rPr>
          <w:rFonts w:eastAsia="宋体" w:cs="Times New Roman"/>
          <w:b/>
          <w:bCs/>
          <w:color w:val="000000" w:themeColor="text1"/>
          <w:sz w:val="28"/>
          <w:szCs w:val="28"/>
        </w:rPr>
        <w:t>地表水检测结果</w:t>
      </w:r>
      <w:bookmarkEnd w:id="61"/>
      <w:bookmarkEnd w:id="62"/>
    </w:p>
    <w:p w14:paraId="779D2572" w14:textId="77777777" w:rsidR="00A46D4B" w:rsidRPr="00A46D4B" w:rsidRDefault="00A46D4B" w:rsidP="00A46D4B">
      <w:pPr>
        <w:widowControl w:val="0"/>
        <w:autoSpaceDE w:val="0"/>
        <w:autoSpaceDN w:val="0"/>
        <w:adjustRightInd w:val="0"/>
        <w:snapToGrid w:val="0"/>
        <w:spacing w:line="360" w:lineRule="auto"/>
        <w:ind w:firstLineChars="200" w:firstLine="480"/>
        <w:jc w:val="both"/>
        <w:rPr>
          <w:rFonts w:eastAsia="宋体" w:cs="Times New Roman"/>
          <w:color w:val="EE0000"/>
          <w:kern w:val="2"/>
        </w:rPr>
      </w:pPr>
      <w:r w:rsidRPr="00A46D4B">
        <w:rPr>
          <w:rFonts w:eastAsia="宋体" w:cs="Times New Roman"/>
          <w:bCs/>
          <w:color w:val="000000" w:themeColor="text1"/>
          <w:kern w:val="2"/>
        </w:rPr>
        <w:t>本次调查在地块内共布设</w:t>
      </w:r>
      <w:r w:rsidRPr="00A46D4B">
        <w:rPr>
          <w:rFonts w:eastAsia="宋体" w:cs="Times New Roman"/>
          <w:bCs/>
          <w:color w:val="000000" w:themeColor="text1"/>
          <w:kern w:val="2"/>
        </w:rPr>
        <w:t>2</w:t>
      </w:r>
      <w:r w:rsidRPr="00A46D4B">
        <w:rPr>
          <w:rFonts w:eastAsia="宋体" w:cs="Times New Roman"/>
          <w:bCs/>
          <w:color w:val="000000" w:themeColor="text1"/>
          <w:kern w:val="2"/>
        </w:rPr>
        <w:t>个地表水监测点位，采集</w:t>
      </w:r>
      <w:r w:rsidRPr="00A46D4B">
        <w:rPr>
          <w:rFonts w:eastAsia="宋体" w:cs="Times New Roman"/>
          <w:bCs/>
          <w:color w:val="000000" w:themeColor="text1"/>
          <w:kern w:val="2"/>
        </w:rPr>
        <w:t>2</w:t>
      </w:r>
      <w:r w:rsidRPr="00A46D4B">
        <w:rPr>
          <w:rFonts w:eastAsia="宋体" w:cs="Times New Roman"/>
          <w:bCs/>
          <w:color w:val="000000" w:themeColor="text1"/>
          <w:kern w:val="2"/>
        </w:rPr>
        <w:t>个地表水样品，送检</w:t>
      </w:r>
      <w:r w:rsidRPr="00A46D4B">
        <w:rPr>
          <w:rFonts w:eastAsia="宋体" w:cs="Times New Roman"/>
          <w:bCs/>
          <w:color w:val="000000" w:themeColor="text1"/>
          <w:kern w:val="2"/>
        </w:rPr>
        <w:t>2</w:t>
      </w:r>
      <w:r w:rsidRPr="00A46D4B">
        <w:rPr>
          <w:rFonts w:eastAsia="宋体" w:cs="Times New Roman"/>
          <w:bCs/>
          <w:color w:val="000000" w:themeColor="text1"/>
          <w:kern w:val="2"/>
        </w:rPr>
        <w:t>个地表水样品，</w:t>
      </w:r>
      <w:r w:rsidRPr="00A46D4B">
        <w:rPr>
          <w:rFonts w:eastAsia="宋体" w:cs="Times New Roman"/>
          <w:color w:val="000000" w:themeColor="text1"/>
          <w:kern w:val="2"/>
        </w:rPr>
        <w:t>共检测污染物</w:t>
      </w:r>
      <w:r w:rsidRPr="00A46D4B">
        <w:rPr>
          <w:rFonts w:eastAsia="宋体" w:cs="Times New Roman"/>
          <w:color w:val="000000" w:themeColor="text1"/>
          <w:kern w:val="2"/>
        </w:rPr>
        <w:t>51</w:t>
      </w:r>
      <w:r w:rsidRPr="00A46D4B">
        <w:rPr>
          <w:rFonts w:eastAsia="宋体" w:cs="Times New Roman"/>
          <w:color w:val="000000" w:themeColor="text1"/>
          <w:kern w:val="2"/>
        </w:rPr>
        <w:t>种，检出</w:t>
      </w:r>
      <w:r w:rsidRPr="00A46D4B">
        <w:rPr>
          <w:rFonts w:eastAsia="宋体" w:cs="Times New Roman"/>
          <w:color w:val="000000" w:themeColor="text1"/>
          <w:kern w:val="2"/>
        </w:rPr>
        <w:t>5</w:t>
      </w:r>
      <w:r w:rsidRPr="00A46D4B">
        <w:rPr>
          <w:rFonts w:eastAsia="宋体" w:cs="Times New Roman"/>
          <w:color w:val="000000" w:themeColor="text1"/>
          <w:kern w:val="2"/>
        </w:rPr>
        <w:t>种，污染物检出率为</w:t>
      </w:r>
      <w:r w:rsidRPr="00A46D4B">
        <w:rPr>
          <w:rFonts w:eastAsia="宋体" w:cs="Times New Roman"/>
          <w:color w:val="000000" w:themeColor="text1"/>
          <w:kern w:val="2"/>
        </w:rPr>
        <w:t>10%</w:t>
      </w:r>
      <w:r w:rsidRPr="00A46D4B">
        <w:rPr>
          <w:rFonts w:eastAsia="宋体" w:cs="Times New Roman"/>
          <w:color w:val="000000" w:themeColor="text1"/>
          <w:kern w:val="2"/>
        </w:rPr>
        <w:t>，检出的污染物分别为</w:t>
      </w:r>
      <w:r w:rsidRPr="00A46D4B">
        <w:rPr>
          <w:rFonts w:eastAsia="宋体" w:cs="Times New Roman"/>
          <w:color w:val="000000" w:themeColor="text1"/>
          <w:kern w:val="2"/>
        </w:rPr>
        <w:t>pH</w:t>
      </w:r>
      <w:r w:rsidRPr="00A46D4B">
        <w:rPr>
          <w:rFonts w:eastAsia="宋体" w:cs="Times New Roman"/>
          <w:color w:val="000000" w:themeColor="text1"/>
          <w:kern w:val="2"/>
        </w:rPr>
        <w:t>值、砷、铜、镍和可萃取性石油烃（</w:t>
      </w:r>
      <w:r w:rsidRPr="00A46D4B">
        <w:rPr>
          <w:rFonts w:eastAsia="宋体" w:cs="Times New Roman"/>
          <w:color w:val="000000" w:themeColor="text1"/>
          <w:kern w:val="2"/>
        </w:rPr>
        <w:t>C</w:t>
      </w:r>
      <w:r w:rsidRPr="00A46D4B">
        <w:rPr>
          <w:rFonts w:eastAsia="宋体" w:cs="Times New Roman"/>
          <w:color w:val="000000" w:themeColor="text1"/>
          <w:kern w:val="2"/>
          <w:vertAlign w:val="subscript"/>
        </w:rPr>
        <w:t>10</w:t>
      </w:r>
      <w:r w:rsidRPr="00A46D4B">
        <w:rPr>
          <w:rFonts w:eastAsia="宋体" w:cs="Times New Roman"/>
          <w:color w:val="000000" w:themeColor="text1"/>
          <w:kern w:val="2"/>
        </w:rPr>
        <w:t>-C</w:t>
      </w:r>
      <w:r w:rsidRPr="00A46D4B">
        <w:rPr>
          <w:rFonts w:eastAsia="宋体" w:cs="Times New Roman"/>
          <w:color w:val="000000" w:themeColor="text1"/>
          <w:kern w:val="2"/>
          <w:vertAlign w:val="subscript"/>
        </w:rPr>
        <w:t>40</w:t>
      </w:r>
      <w:r w:rsidRPr="00A46D4B">
        <w:rPr>
          <w:rFonts w:eastAsia="宋体" w:cs="Times New Roman"/>
          <w:color w:val="000000" w:themeColor="text1"/>
          <w:kern w:val="2"/>
        </w:rPr>
        <w:t>），其余污染物均未检出。</w:t>
      </w:r>
      <w:r w:rsidRPr="00A46D4B">
        <w:rPr>
          <w:rFonts w:eastAsia="宋体" w:cs="Times New Roman"/>
          <w:kern w:val="2"/>
        </w:rPr>
        <w:t>2</w:t>
      </w:r>
      <w:r w:rsidRPr="00A46D4B">
        <w:rPr>
          <w:rFonts w:eastAsia="宋体" w:cs="Times New Roman"/>
          <w:kern w:val="2"/>
        </w:rPr>
        <w:t>个地表水样品</w:t>
      </w:r>
      <w:r w:rsidRPr="00A46D4B">
        <w:rPr>
          <w:rFonts w:eastAsia="宋体" w:cs="Times New Roman"/>
          <w:kern w:val="2"/>
        </w:rPr>
        <w:t>pH</w:t>
      </w:r>
      <w:r w:rsidRPr="00A46D4B">
        <w:rPr>
          <w:rFonts w:eastAsia="宋体" w:cs="Times New Roman"/>
          <w:kern w:val="2"/>
        </w:rPr>
        <w:t>值、砷和铜检出浓度均不超过《地表水环境质量标准》（</w:t>
      </w:r>
      <w:r w:rsidRPr="00A46D4B">
        <w:rPr>
          <w:rFonts w:eastAsia="宋体" w:cs="Times New Roman"/>
          <w:kern w:val="2"/>
        </w:rPr>
        <w:t>GB3838-2002</w:t>
      </w:r>
      <w:r w:rsidRPr="00A46D4B">
        <w:rPr>
          <w:rFonts w:eastAsia="宋体" w:cs="Times New Roman"/>
          <w:kern w:val="2"/>
        </w:rPr>
        <w:t>）</w:t>
      </w:r>
      <w:r w:rsidRPr="00A46D4B">
        <w:rPr>
          <w:rFonts w:eastAsia="宋体" w:cs="Times New Roman"/>
          <w:kern w:val="2"/>
        </w:rPr>
        <w:t>Ⅳ</w:t>
      </w:r>
      <w:r w:rsidRPr="00A46D4B">
        <w:rPr>
          <w:rFonts w:eastAsia="宋体" w:cs="Times New Roman"/>
          <w:kern w:val="2"/>
        </w:rPr>
        <w:t>类标准，镍检出浓度均不超过《地表水环境质量标准》（</w:t>
      </w:r>
      <w:r w:rsidRPr="00A46D4B">
        <w:rPr>
          <w:rFonts w:eastAsia="宋体" w:cs="Times New Roman"/>
          <w:kern w:val="2"/>
        </w:rPr>
        <w:t>GB3838-2002</w:t>
      </w:r>
      <w:r w:rsidRPr="00A46D4B">
        <w:rPr>
          <w:rFonts w:eastAsia="宋体" w:cs="Times New Roman"/>
          <w:kern w:val="2"/>
        </w:rPr>
        <w:t>）中表</w:t>
      </w:r>
      <w:r w:rsidRPr="00A46D4B">
        <w:rPr>
          <w:rFonts w:eastAsia="宋体" w:cs="Times New Roman"/>
          <w:kern w:val="2"/>
        </w:rPr>
        <w:t>3</w:t>
      </w:r>
      <w:r w:rsidRPr="00A46D4B">
        <w:rPr>
          <w:rFonts w:eastAsia="宋体" w:cs="Times New Roman"/>
          <w:kern w:val="2"/>
        </w:rPr>
        <w:t>集中式生活饮用水地表水源地特定项目标准限值，石油烃（</w:t>
      </w:r>
      <w:r w:rsidRPr="00A46D4B">
        <w:rPr>
          <w:rFonts w:eastAsia="宋体" w:cs="Times New Roman"/>
          <w:kern w:val="2"/>
        </w:rPr>
        <w:t>C</w:t>
      </w:r>
      <w:r w:rsidRPr="00A46D4B">
        <w:rPr>
          <w:rFonts w:eastAsia="宋体" w:cs="Times New Roman"/>
          <w:kern w:val="2"/>
          <w:vertAlign w:val="subscript"/>
        </w:rPr>
        <w:t>10</w:t>
      </w:r>
      <w:r w:rsidRPr="00A46D4B">
        <w:rPr>
          <w:rFonts w:eastAsia="宋体" w:cs="Times New Roman"/>
          <w:b/>
          <w:bCs/>
          <w:lang w:val="zh-CN"/>
        </w:rPr>
        <w:t>-</w:t>
      </w:r>
      <w:r w:rsidRPr="00A46D4B">
        <w:rPr>
          <w:rFonts w:eastAsia="宋体" w:cs="Times New Roman"/>
          <w:kern w:val="2"/>
        </w:rPr>
        <w:t>C</w:t>
      </w:r>
      <w:r w:rsidRPr="00A46D4B">
        <w:rPr>
          <w:rFonts w:eastAsia="宋体" w:cs="Times New Roman"/>
          <w:kern w:val="2"/>
          <w:vertAlign w:val="subscript"/>
        </w:rPr>
        <w:t>40</w:t>
      </w:r>
      <w:r w:rsidRPr="00A46D4B">
        <w:rPr>
          <w:rFonts w:eastAsia="宋体" w:cs="Times New Roman"/>
          <w:kern w:val="2"/>
        </w:rPr>
        <w:t>）检出浓度均不超过《上海市建设用地地下水污染风险管控筛选值补充指标》中第一类用地筛选值。</w:t>
      </w:r>
    </w:p>
    <w:p w14:paraId="62B28A49" w14:textId="2E927D7E" w:rsidR="00A46D4B" w:rsidRPr="00A46D4B" w:rsidRDefault="00A46D4B" w:rsidP="00A46D4B">
      <w:pPr>
        <w:keepNext/>
        <w:keepLines/>
        <w:adjustRightInd w:val="0"/>
        <w:snapToGrid w:val="0"/>
        <w:spacing w:line="360" w:lineRule="auto"/>
        <w:outlineLvl w:val="2"/>
        <w:rPr>
          <w:rFonts w:eastAsia="宋体" w:cs="Times New Roman"/>
          <w:b/>
          <w:bCs/>
          <w:color w:val="000000" w:themeColor="text1"/>
          <w:sz w:val="28"/>
          <w:szCs w:val="28"/>
        </w:rPr>
      </w:pPr>
      <w:bookmarkStart w:id="63" w:name="_Toc233792092"/>
      <w:bookmarkStart w:id="64" w:name="_Toc243918099"/>
      <w:r>
        <w:rPr>
          <w:rFonts w:eastAsia="宋体" w:cs="Times New Roman" w:hint="eastAsia"/>
          <w:b/>
          <w:bCs/>
          <w:color w:val="000000" w:themeColor="text1"/>
          <w:sz w:val="28"/>
          <w:szCs w:val="28"/>
        </w:rPr>
        <w:t>2</w:t>
      </w:r>
      <w:r w:rsidRPr="00A46D4B">
        <w:rPr>
          <w:rFonts w:eastAsia="宋体" w:cs="Times New Roman"/>
          <w:b/>
          <w:bCs/>
          <w:color w:val="000000" w:themeColor="text1"/>
          <w:sz w:val="28"/>
          <w:szCs w:val="28"/>
        </w:rPr>
        <w:t xml:space="preserve">.1.4 </w:t>
      </w:r>
      <w:r w:rsidRPr="00A46D4B">
        <w:rPr>
          <w:rFonts w:eastAsia="宋体" w:cs="Times New Roman"/>
          <w:b/>
          <w:bCs/>
          <w:color w:val="000000" w:themeColor="text1"/>
          <w:sz w:val="28"/>
          <w:szCs w:val="28"/>
        </w:rPr>
        <w:t>底泥检测结果</w:t>
      </w:r>
      <w:bookmarkEnd w:id="63"/>
      <w:bookmarkEnd w:id="64"/>
    </w:p>
    <w:p w14:paraId="767006BB" w14:textId="77777777" w:rsidR="00A46D4B" w:rsidRPr="00A46D4B" w:rsidRDefault="00A46D4B" w:rsidP="00A46D4B">
      <w:pPr>
        <w:widowControl w:val="0"/>
        <w:adjustRightInd w:val="0"/>
        <w:snapToGrid w:val="0"/>
        <w:spacing w:line="360" w:lineRule="auto"/>
        <w:ind w:firstLineChars="200" w:firstLine="480"/>
        <w:jc w:val="both"/>
        <w:rPr>
          <w:rFonts w:eastAsia="宋体" w:cs="Times New Roman"/>
          <w:color w:val="EE0000"/>
          <w:kern w:val="2"/>
        </w:rPr>
      </w:pPr>
      <w:r w:rsidRPr="00A46D4B">
        <w:rPr>
          <w:rFonts w:eastAsia="宋体" w:cs="Times New Roman"/>
          <w:bCs/>
          <w:color w:val="000000" w:themeColor="text1"/>
          <w:kern w:val="2"/>
        </w:rPr>
        <w:t>本次地块内地表水共布设</w:t>
      </w:r>
      <w:r w:rsidRPr="00A46D4B">
        <w:rPr>
          <w:rFonts w:eastAsia="宋体" w:cs="Times New Roman"/>
          <w:bCs/>
          <w:color w:val="000000" w:themeColor="text1"/>
          <w:kern w:val="2"/>
        </w:rPr>
        <w:t>2</w:t>
      </w:r>
      <w:r w:rsidRPr="00A46D4B">
        <w:rPr>
          <w:rFonts w:eastAsia="宋体" w:cs="Times New Roman"/>
          <w:bCs/>
          <w:color w:val="000000" w:themeColor="text1"/>
          <w:kern w:val="2"/>
        </w:rPr>
        <w:t>个底泥点位，共采集</w:t>
      </w:r>
      <w:r w:rsidRPr="00A46D4B">
        <w:rPr>
          <w:rFonts w:eastAsia="宋体" w:cs="Times New Roman"/>
          <w:bCs/>
          <w:color w:val="000000" w:themeColor="text1"/>
          <w:kern w:val="2"/>
        </w:rPr>
        <w:t>2</w:t>
      </w:r>
      <w:r w:rsidRPr="00A46D4B">
        <w:rPr>
          <w:rFonts w:eastAsia="宋体" w:cs="Times New Roman"/>
          <w:bCs/>
          <w:color w:val="000000" w:themeColor="text1"/>
          <w:kern w:val="2"/>
        </w:rPr>
        <w:t>个底泥样品，送检</w:t>
      </w:r>
      <w:r w:rsidRPr="00A46D4B">
        <w:rPr>
          <w:rFonts w:eastAsia="宋体" w:cs="Times New Roman"/>
          <w:bCs/>
          <w:color w:val="000000" w:themeColor="text1"/>
          <w:kern w:val="2"/>
        </w:rPr>
        <w:t>2</w:t>
      </w:r>
      <w:r w:rsidRPr="00A46D4B">
        <w:rPr>
          <w:rFonts w:eastAsia="宋体" w:cs="Times New Roman"/>
          <w:bCs/>
          <w:color w:val="000000" w:themeColor="text1"/>
          <w:kern w:val="2"/>
        </w:rPr>
        <w:t>个底泥样品，</w:t>
      </w:r>
      <w:r w:rsidRPr="00A46D4B">
        <w:rPr>
          <w:rFonts w:eastAsia="宋体" w:cs="Times New Roman"/>
          <w:color w:val="000000" w:themeColor="text1"/>
          <w:kern w:val="2"/>
        </w:rPr>
        <w:t>共检测污染物</w:t>
      </w:r>
      <w:r w:rsidRPr="00A46D4B">
        <w:rPr>
          <w:rFonts w:eastAsia="宋体" w:cs="Times New Roman"/>
          <w:color w:val="000000" w:themeColor="text1"/>
          <w:kern w:val="2"/>
        </w:rPr>
        <w:t>51</w:t>
      </w:r>
      <w:r w:rsidRPr="00A46D4B">
        <w:rPr>
          <w:rFonts w:eastAsia="宋体" w:cs="Times New Roman"/>
          <w:color w:val="000000" w:themeColor="text1"/>
          <w:kern w:val="2"/>
        </w:rPr>
        <w:t>种，检出</w:t>
      </w:r>
      <w:r w:rsidRPr="00A46D4B">
        <w:rPr>
          <w:rFonts w:eastAsia="宋体" w:cs="Times New Roman"/>
          <w:color w:val="000000" w:themeColor="text1"/>
          <w:kern w:val="2"/>
        </w:rPr>
        <w:t>9</w:t>
      </w:r>
      <w:r w:rsidRPr="00A46D4B">
        <w:rPr>
          <w:rFonts w:eastAsia="宋体" w:cs="Times New Roman"/>
          <w:color w:val="000000" w:themeColor="text1"/>
          <w:kern w:val="2"/>
        </w:rPr>
        <w:t>种，污染物检出率为</w:t>
      </w:r>
      <w:r w:rsidRPr="00A46D4B">
        <w:rPr>
          <w:rFonts w:eastAsia="宋体" w:cs="Times New Roman"/>
          <w:color w:val="000000" w:themeColor="text1"/>
          <w:kern w:val="2"/>
        </w:rPr>
        <w:t>18%</w:t>
      </w:r>
      <w:r w:rsidRPr="00A46D4B">
        <w:rPr>
          <w:rFonts w:eastAsia="宋体" w:cs="Times New Roman"/>
          <w:color w:val="000000" w:themeColor="text1"/>
          <w:kern w:val="2"/>
        </w:rPr>
        <w:t>，检出的污染物分别为</w:t>
      </w:r>
      <w:r w:rsidRPr="00A46D4B">
        <w:rPr>
          <w:rFonts w:eastAsia="宋体" w:cs="Times New Roman"/>
          <w:color w:val="000000" w:themeColor="text1"/>
          <w:kern w:val="2"/>
        </w:rPr>
        <w:t>pH</w:t>
      </w:r>
      <w:r w:rsidRPr="00A46D4B">
        <w:rPr>
          <w:rFonts w:eastAsia="宋体" w:cs="Times New Roman"/>
          <w:color w:val="000000" w:themeColor="text1"/>
          <w:kern w:val="2"/>
        </w:rPr>
        <w:t>值、汞、砷、镉、铜、铅、镍、铬和石油烃（</w:t>
      </w:r>
      <w:r w:rsidRPr="00A46D4B">
        <w:rPr>
          <w:rFonts w:eastAsia="宋体" w:cs="Times New Roman"/>
          <w:color w:val="000000" w:themeColor="text1"/>
          <w:kern w:val="2"/>
        </w:rPr>
        <w:t>C</w:t>
      </w:r>
      <w:r w:rsidRPr="00A46D4B">
        <w:rPr>
          <w:rFonts w:eastAsia="宋体" w:cs="Times New Roman"/>
          <w:color w:val="000000" w:themeColor="text1"/>
          <w:kern w:val="2"/>
          <w:vertAlign w:val="subscript"/>
        </w:rPr>
        <w:t>10</w:t>
      </w:r>
      <w:r w:rsidRPr="00A46D4B">
        <w:rPr>
          <w:rFonts w:eastAsia="宋体" w:cs="Times New Roman"/>
          <w:color w:val="000000" w:themeColor="text1"/>
          <w:kern w:val="2"/>
        </w:rPr>
        <w:t>-C</w:t>
      </w:r>
      <w:r w:rsidRPr="00A46D4B">
        <w:rPr>
          <w:rFonts w:eastAsia="宋体" w:cs="Times New Roman"/>
          <w:color w:val="000000" w:themeColor="text1"/>
          <w:kern w:val="2"/>
          <w:vertAlign w:val="subscript"/>
        </w:rPr>
        <w:t>40</w:t>
      </w:r>
      <w:r w:rsidRPr="00A46D4B">
        <w:rPr>
          <w:rFonts w:eastAsia="宋体" w:cs="Times New Roman"/>
          <w:color w:val="000000" w:themeColor="text1"/>
          <w:kern w:val="2"/>
        </w:rPr>
        <w:t>），其余检测因子均未检出。</w:t>
      </w:r>
      <w:r w:rsidRPr="00A46D4B">
        <w:rPr>
          <w:rFonts w:eastAsia="宋体" w:cs="Times New Roman"/>
          <w:bCs/>
          <w:color w:val="000000" w:themeColor="text1"/>
          <w:kern w:val="2"/>
          <w:lang w:val="zh-CN"/>
        </w:rPr>
        <w:t>底泥</w:t>
      </w:r>
      <w:r w:rsidRPr="00A46D4B">
        <w:rPr>
          <w:rFonts w:eastAsia="宋体" w:cs="Times New Roman"/>
          <w:bCs/>
          <w:color w:val="000000" w:themeColor="text1"/>
          <w:kern w:val="2"/>
          <w:lang w:val="zh-CN"/>
        </w:rPr>
        <w:t>pH</w:t>
      </w:r>
      <w:r w:rsidRPr="00A46D4B">
        <w:rPr>
          <w:rFonts w:eastAsia="宋体" w:cs="Times New Roman"/>
          <w:bCs/>
          <w:color w:val="000000" w:themeColor="text1"/>
          <w:kern w:val="2"/>
          <w:lang w:val="zh-CN"/>
        </w:rPr>
        <w:t>值检出范围为</w:t>
      </w:r>
      <w:r w:rsidRPr="00A46D4B">
        <w:rPr>
          <w:rFonts w:eastAsia="宋体" w:cs="Times New Roman"/>
          <w:bCs/>
          <w:color w:val="000000" w:themeColor="text1"/>
          <w:kern w:val="2"/>
          <w:lang w:val="zh-CN"/>
        </w:rPr>
        <w:t>7.68~8.2</w:t>
      </w:r>
      <w:r w:rsidRPr="00A46D4B">
        <w:rPr>
          <w:rFonts w:eastAsia="宋体" w:cs="Times New Roman"/>
          <w:bCs/>
          <w:color w:val="000000" w:themeColor="text1"/>
          <w:kern w:val="2"/>
          <w:lang w:val="zh-CN"/>
        </w:rPr>
        <w:t>，</w:t>
      </w:r>
      <w:r w:rsidRPr="00A46D4B">
        <w:rPr>
          <w:rFonts w:eastAsia="宋体" w:cs="Times New Roman"/>
          <w:color w:val="000000" w:themeColor="text1"/>
          <w:kern w:val="2"/>
        </w:rPr>
        <w:t>无酸化或碱化</w:t>
      </w:r>
      <w:r w:rsidRPr="00A46D4B">
        <w:rPr>
          <w:rFonts w:eastAsia="宋体" w:cs="Times New Roman"/>
          <w:bCs/>
          <w:color w:val="000000" w:themeColor="text1"/>
          <w:kern w:val="2"/>
          <w:lang w:val="zh-CN"/>
        </w:rPr>
        <w:t>。</w:t>
      </w:r>
      <w:r w:rsidRPr="00A46D4B">
        <w:rPr>
          <w:rFonts w:eastAsia="宋体" w:cs="Times New Roman"/>
          <w:color w:val="000000" w:themeColor="text1"/>
          <w:kern w:val="2"/>
        </w:rPr>
        <w:t>地块内采集的</w:t>
      </w:r>
      <w:r w:rsidRPr="00A46D4B">
        <w:rPr>
          <w:rFonts w:eastAsia="宋体" w:cs="Times New Roman"/>
          <w:bCs/>
          <w:color w:val="000000" w:themeColor="text1"/>
          <w:kern w:val="2"/>
        </w:rPr>
        <w:t>底泥样品中污染物</w:t>
      </w:r>
      <w:r w:rsidRPr="00A46D4B">
        <w:rPr>
          <w:rFonts w:eastAsia="宋体" w:cs="Times New Roman"/>
          <w:color w:val="000000" w:themeColor="text1"/>
          <w:kern w:val="2"/>
        </w:rPr>
        <w:t>汞、砷、镉、铜、铅、镍和</w:t>
      </w:r>
      <w:r w:rsidRPr="00A46D4B">
        <w:rPr>
          <w:rFonts w:eastAsia="宋体" w:cs="Times New Roman"/>
          <w:color w:val="000000" w:themeColor="text1"/>
          <w:kern w:val="2"/>
          <w:lang w:val="zh-CN"/>
        </w:rPr>
        <w:t>石油烃（</w:t>
      </w:r>
      <w:r w:rsidRPr="00A46D4B">
        <w:rPr>
          <w:rFonts w:eastAsia="宋体" w:cs="Times New Roman"/>
          <w:color w:val="000000" w:themeColor="text1"/>
          <w:kern w:val="2"/>
          <w:lang w:val="zh-CN"/>
        </w:rPr>
        <w:t>C</w:t>
      </w:r>
      <w:r w:rsidRPr="00A46D4B">
        <w:rPr>
          <w:rFonts w:eastAsia="宋体" w:cs="Times New Roman"/>
          <w:color w:val="000000" w:themeColor="text1"/>
          <w:kern w:val="2"/>
          <w:vertAlign w:val="subscript"/>
          <w:lang w:val="zh-CN"/>
        </w:rPr>
        <w:t>10</w:t>
      </w:r>
      <w:r w:rsidRPr="00A46D4B">
        <w:rPr>
          <w:rFonts w:eastAsia="宋体" w:cs="Times New Roman"/>
          <w:color w:val="000000" w:themeColor="text1"/>
          <w:kern w:val="2"/>
          <w:lang w:val="zh-CN"/>
        </w:rPr>
        <w:t>-C</w:t>
      </w:r>
      <w:r w:rsidRPr="00A46D4B">
        <w:rPr>
          <w:rFonts w:eastAsia="宋体" w:cs="Times New Roman"/>
          <w:color w:val="000000" w:themeColor="text1"/>
          <w:kern w:val="2"/>
          <w:vertAlign w:val="subscript"/>
          <w:lang w:val="zh-CN"/>
        </w:rPr>
        <w:t>40</w:t>
      </w:r>
      <w:r w:rsidRPr="00A46D4B">
        <w:rPr>
          <w:rFonts w:eastAsia="宋体" w:cs="Times New Roman"/>
          <w:color w:val="000000" w:themeColor="text1"/>
          <w:kern w:val="2"/>
          <w:lang w:val="zh-CN"/>
        </w:rPr>
        <w:t>）</w:t>
      </w:r>
      <w:r w:rsidRPr="00A46D4B">
        <w:rPr>
          <w:rFonts w:eastAsia="宋体" w:cs="Times New Roman"/>
          <w:color w:val="000000" w:themeColor="text1"/>
          <w:kern w:val="2"/>
        </w:rPr>
        <w:t>检出值均低于《土壤环境质量</w:t>
      </w:r>
      <w:r w:rsidRPr="00A46D4B">
        <w:rPr>
          <w:rFonts w:eastAsia="宋体" w:cs="Times New Roman"/>
          <w:color w:val="000000" w:themeColor="text1"/>
          <w:kern w:val="2"/>
        </w:rPr>
        <w:t xml:space="preserve"> </w:t>
      </w:r>
      <w:r w:rsidRPr="00A46D4B">
        <w:rPr>
          <w:rFonts w:eastAsia="宋体" w:cs="Times New Roman"/>
          <w:color w:val="000000" w:themeColor="text1"/>
          <w:kern w:val="2"/>
        </w:rPr>
        <w:t>建设用地土壤污染风险管控标准（试行）》（</w:t>
      </w:r>
      <w:r w:rsidRPr="00A46D4B">
        <w:rPr>
          <w:rFonts w:eastAsia="宋体" w:cs="Times New Roman"/>
          <w:color w:val="000000" w:themeColor="text1"/>
          <w:kern w:val="2"/>
        </w:rPr>
        <w:t>GB 36600-2018</w:t>
      </w:r>
      <w:r w:rsidRPr="00A46D4B">
        <w:rPr>
          <w:rFonts w:eastAsia="宋体" w:cs="Times New Roman"/>
          <w:color w:val="000000" w:themeColor="text1"/>
          <w:kern w:val="2"/>
        </w:rPr>
        <w:t>）第一类用地筛选值，铬检出值均低于</w:t>
      </w:r>
      <w:r w:rsidRPr="00A46D4B">
        <w:rPr>
          <w:rFonts w:eastAsia="宋体" w:cs="Times New Roman"/>
          <w:color w:val="000000" w:themeColor="text1"/>
        </w:rPr>
        <w:t>《建设用地土壤污染风险筛选值和管控值》（</w:t>
      </w:r>
      <w:r w:rsidRPr="00A46D4B">
        <w:rPr>
          <w:rFonts w:eastAsia="宋体" w:cs="Times New Roman"/>
          <w:color w:val="000000" w:themeColor="text1"/>
        </w:rPr>
        <w:t>DB4403/T 67-2020</w:t>
      </w:r>
      <w:r w:rsidRPr="00A46D4B">
        <w:rPr>
          <w:rFonts w:eastAsia="宋体" w:cs="Times New Roman"/>
          <w:color w:val="000000" w:themeColor="text1"/>
        </w:rPr>
        <w:t>）中第一类用地筛选值</w:t>
      </w:r>
      <w:r w:rsidRPr="00A46D4B">
        <w:rPr>
          <w:rFonts w:eastAsia="宋体" w:cs="Times New Roman"/>
          <w:color w:val="000000" w:themeColor="text1"/>
          <w:kern w:val="2"/>
        </w:rPr>
        <w:t>。</w:t>
      </w:r>
    </w:p>
    <w:p w14:paraId="42BF2992" w14:textId="77777777" w:rsidR="00A46D4B" w:rsidRPr="00A46D4B" w:rsidRDefault="00A46D4B" w:rsidP="00A46D4B">
      <w:pPr>
        <w:widowControl w:val="0"/>
        <w:adjustRightInd w:val="0"/>
        <w:snapToGrid w:val="0"/>
        <w:spacing w:line="360" w:lineRule="auto"/>
        <w:ind w:firstLineChars="200" w:firstLine="480"/>
        <w:jc w:val="both"/>
        <w:rPr>
          <w:rFonts w:eastAsia="宋体" w:cs="Times New Roman"/>
          <w:bCs/>
          <w:color w:val="000000" w:themeColor="text1"/>
          <w:kern w:val="2"/>
        </w:rPr>
      </w:pPr>
      <w:r w:rsidRPr="00A46D4B">
        <w:rPr>
          <w:rFonts w:eastAsia="宋体" w:cs="Times New Roman"/>
          <w:color w:val="000000" w:themeColor="text1"/>
          <w:lang w:val="zh-CN"/>
        </w:rPr>
        <w:t>综上，本次调查地块不属于污染地块，土壤环境质量满足后续规划用地要求。</w:t>
      </w:r>
    </w:p>
    <w:p w14:paraId="3AAAA6C6" w14:textId="0AC868D8" w:rsidR="00A46D4B" w:rsidRPr="00A46D4B" w:rsidRDefault="00A46D4B" w:rsidP="00A46D4B">
      <w:pPr>
        <w:keepNext/>
        <w:keepLines/>
        <w:adjustRightInd w:val="0"/>
        <w:snapToGrid w:val="0"/>
        <w:spacing w:line="360" w:lineRule="auto"/>
        <w:outlineLvl w:val="1"/>
        <w:rPr>
          <w:rFonts w:eastAsia="宋体" w:cs="Times New Roman"/>
          <w:b/>
          <w:spacing w:val="-6"/>
          <w:sz w:val="30"/>
          <w:szCs w:val="30"/>
        </w:rPr>
      </w:pPr>
      <w:bookmarkStart w:id="65" w:name="_Toc162469447"/>
      <w:bookmarkStart w:id="66" w:name="_Toc195387646"/>
      <w:bookmarkStart w:id="67" w:name="_Toc195196267"/>
      <w:bookmarkStart w:id="68" w:name="_Toc208832299"/>
      <w:bookmarkStart w:id="69" w:name="_Toc201655574"/>
      <w:bookmarkStart w:id="70" w:name="_Toc172664134"/>
      <w:bookmarkStart w:id="71" w:name="_Toc233792093"/>
      <w:bookmarkStart w:id="72" w:name="_Toc243918100"/>
      <w:r>
        <w:rPr>
          <w:rFonts w:eastAsia="宋体" w:cs="Times New Roman" w:hint="eastAsia"/>
          <w:b/>
          <w:spacing w:val="-6"/>
          <w:sz w:val="30"/>
          <w:szCs w:val="30"/>
        </w:rPr>
        <w:t>2</w:t>
      </w:r>
      <w:r w:rsidRPr="00A46D4B">
        <w:rPr>
          <w:rFonts w:eastAsia="宋体" w:cs="Times New Roman"/>
          <w:b/>
          <w:spacing w:val="-6"/>
          <w:sz w:val="30"/>
          <w:szCs w:val="30"/>
        </w:rPr>
        <w:t xml:space="preserve">.2 </w:t>
      </w:r>
      <w:r w:rsidRPr="00A46D4B">
        <w:rPr>
          <w:rFonts w:eastAsia="宋体" w:cs="Times New Roman"/>
          <w:b/>
          <w:spacing w:val="-6"/>
          <w:sz w:val="30"/>
          <w:szCs w:val="30"/>
        </w:rPr>
        <w:t>建议</w:t>
      </w:r>
      <w:bookmarkEnd w:id="65"/>
      <w:bookmarkEnd w:id="66"/>
      <w:bookmarkEnd w:id="67"/>
      <w:bookmarkEnd w:id="68"/>
      <w:bookmarkEnd w:id="69"/>
      <w:bookmarkEnd w:id="70"/>
      <w:bookmarkEnd w:id="71"/>
      <w:bookmarkEnd w:id="72"/>
    </w:p>
    <w:p w14:paraId="3FCCC083" w14:textId="77777777" w:rsidR="00A46D4B" w:rsidRPr="00A46D4B" w:rsidRDefault="00A46D4B" w:rsidP="00A46D4B">
      <w:pPr>
        <w:widowControl w:val="0"/>
        <w:adjustRightInd w:val="0"/>
        <w:snapToGrid w:val="0"/>
        <w:spacing w:line="360" w:lineRule="auto"/>
        <w:ind w:firstLineChars="200" w:firstLine="480"/>
        <w:jc w:val="both"/>
        <w:rPr>
          <w:rFonts w:eastAsia="宋体" w:cs="Times New Roman"/>
          <w:kern w:val="2"/>
        </w:rPr>
      </w:pPr>
      <w:r w:rsidRPr="00A46D4B">
        <w:rPr>
          <w:rFonts w:eastAsia="宋体" w:cs="Times New Roman"/>
          <w:kern w:val="2"/>
        </w:rPr>
        <w:t>（</w:t>
      </w:r>
      <w:r w:rsidRPr="00A46D4B">
        <w:rPr>
          <w:rFonts w:eastAsia="宋体" w:cs="Times New Roman"/>
          <w:kern w:val="2"/>
        </w:rPr>
        <w:t>1</w:t>
      </w:r>
      <w:r w:rsidRPr="00A46D4B">
        <w:rPr>
          <w:rFonts w:eastAsia="宋体" w:cs="Times New Roman"/>
          <w:kern w:val="2"/>
        </w:rPr>
        <w:t>）鉴于土壤的异质性及土壤离散点采样检测结果的不确定性，在场地后续拆除及未来开发建设过程中，若发现疑似污染土壤或不明物质，建议进行补充</w:t>
      </w:r>
      <w:r w:rsidRPr="00A46D4B">
        <w:rPr>
          <w:rFonts w:eastAsia="宋体" w:cs="Times New Roman"/>
          <w:kern w:val="2"/>
        </w:rPr>
        <w:lastRenderedPageBreak/>
        <w:t>调查，并采取相应的环保措施，不得随意处置。</w:t>
      </w:r>
    </w:p>
    <w:p w14:paraId="2D023F7A" w14:textId="77777777" w:rsidR="00A46D4B" w:rsidRPr="00A46D4B" w:rsidRDefault="00A46D4B" w:rsidP="00A46D4B">
      <w:pPr>
        <w:widowControl w:val="0"/>
        <w:adjustRightInd w:val="0"/>
        <w:snapToGrid w:val="0"/>
        <w:spacing w:line="360" w:lineRule="auto"/>
        <w:ind w:firstLineChars="200" w:firstLine="480"/>
        <w:jc w:val="both"/>
        <w:rPr>
          <w:rFonts w:eastAsia="宋体" w:cs="Times New Roman"/>
          <w:kern w:val="2"/>
        </w:rPr>
      </w:pPr>
      <w:r w:rsidRPr="00A46D4B">
        <w:rPr>
          <w:rFonts w:eastAsia="宋体" w:cs="Times New Roman"/>
          <w:kern w:val="2"/>
        </w:rPr>
        <w:t>（</w:t>
      </w:r>
      <w:r w:rsidRPr="00A46D4B">
        <w:rPr>
          <w:rFonts w:eastAsia="宋体" w:cs="Times New Roman"/>
          <w:kern w:val="2"/>
        </w:rPr>
        <w:t>2</w:t>
      </w:r>
      <w:r w:rsidRPr="00A46D4B">
        <w:rPr>
          <w:rFonts w:eastAsia="宋体" w:cs="Times New Roman"/>
          <w:kern w:val="2"/>
        </w:rPr>
        <w:t>）地块内的土壤转运，应满足转运后规划用地条件下的土壤管理要求，不符合要求的情况下禁止转运。</w:t>
      </w:r>
    </w:p>
    <w:p w14:paraId="4A49F5A6" w14:textId="77777777" w:rsidR="00A46D4B" w:rsidRPr="00A46D4B" w:rsidRDefault="00A46D4B" w:rsidP="00A46D4B">
      <w:pPr>
        <w:widowControl w:val="0"/>
        <w:adjustRightInd w:val="0"/>
        <w:snapToGrid w:val="0"/>
        <w:spacing w:line="360" w:lineRule="auto"/>
        <w:ind w:firstLineChars="200" w:firstLine="480"/>
        <w:jc w:val="both"/>
        <w:rPr>
          <w:rFonts w:eastAsia="宋体" w:cs="Times New Roman"/>
          <w:kern w:val="2"/>
        </w:rPr>
      </w:pPr>
      <w:r w:rsidRPr="00A46D4B">
        <w:rPr>
          <w:rFonts w:eastAsia="宋体" w:cs="Times New Roman"/>
          <w:kern w:val="2"/>
        </w:rPr>
        <w:t>（</w:t>
      </w:r>
      <w:r w:rsidRPr="00A46D4B">
        <w:rPr>
          <w:rFonts w:eastAsia="宋体" w:cs="Times New Roman"/>
          <w:kern w:val="2"/>
        </w:rPr>
        <w:t>3</w:t>
      </w:r>
      <w:r w:rsidRPr="00A46D4B">
        <w:rPr>
          <w:rFonts w:eastAsia="宋体" w:cs="Times New Roman"/>
          <w:kern w:val="2"/>
        </w:rPr>
        <w:t>）土地权属人、管理人和使用人须切实履行保护责任，加强所属地块的看管与防护加强地块保护，严禁建筑垃圾、工业固废、生活垃圾等废弃物非法转运并倾倒至本地块内。</w:t>
      </w:r>
    </w:p>
    <w:p w14:paraId="1261C257" w14:textId="77777777" w:rsidR="00A46D4B" w:rsidRPr="00A46D4B" w:rsidRDefault="00A46D4B" w:rsidP="00A46D4B">
      <w:pPr>
        <w:widowControl w:val="0"/>
        <w:adjustRightInd w:val="0"/>
        <w:snapToGrid w:val="0"/>
        <w:spacing w:line="348" w:lineRule="auto"/>
        <w:ind w:firstLineChars="200" w:firstLine="480"/>
        <w:jc w:val="both"/>
        <w:rPr>
          <w:rFonts w:eastAsia="宋体" w:cs="Times New Roman"/>
          <w:kern w:val="2"/>
        </w:rPr>
        <w:sectPr w:rsidR="00A46D4B" w:rsidRPr="00A46D4B" w:rsidSect="00A46D4B">
          <w:footerReference w:type="default" r:id="rId23"/>
          <w:pgSz w:w="11906" w:h="16838"/>
          <w:pgMar w:top="1440" w:right="1800" w:bottom="1440" w:left="1800" w:header="851" w:footer="992" w:gutter="0"/>
          <w:cols w:space="425"/>
          <w:docGrid w:type="lines" w:linePitch="312"/>
        </w:sectPr>
      </w:pPr>
    </w:p>
    <w:p w14:paraId="3735E8BC" w14:textId="4B693FB3" w:rsidR="009F51F2" w:rsidRPr="00A46D4B" w:rsidRDefault="009F51F2" w:rsidP="009F51F2">
      <w:pPr>
        <w:widowControl w:val="0"/>
        <w:adjustRightInd w:val="0"/>
        <w:snapToGrid w:val="0"/>
        <w:spacing w:line="348" w:lineRule="auto"/>
        <w:ind w:firstLineChars="200" w:firstLine="480"/>
        <w:jc w:val="both"/>
        <w:rPr>
          <w:rFonts w:eastAsiaTheme="minorEastAsia" w:cs="Times New Roman"/>
          <w:kern w:val="2"/>
        </w:rPr>
      </w:pPr>
    </w:p>
    <w:p w14:paraId="2A2E4A8A" w14:textId="77777777" w:rsidR="009F51F2" w:rsidRPr="009F51F2" w:rsidRDefault="009F51F2" w:rsidP="009F51F2">
      <w:pPr>
        <w:rPr>
          <w:rFonts w:eastAsiaTheme="minorEastAsia" w:cs="Times New Roman"/>
          <w:color w:val="EE0000"/>
        </w:rPr>
        <w:sectPr w:rsidR="009F51F2" w:rsidRPr="009F51F2" w:rsidSect="009F51F2">
          <w:pgSz w:w="11906" w:h="16838"/>
          <w:pgMar w:top="1440" w:right="1800" w:bottom="1440" w:left="1800" w:header="851" w:footer="992" w:gutter="0"/>
          <w:cols w:space="425"/>
          <w:docGrid w:type="lines" w:linePitch="312"/>
        </w:sectPr>
      </w:pPr>
    </w:p>
    <w:p w14:paraId="2C71A644" w14:textId="77777777" w:rsidR="009F51F2" w:rsidRPr="009F51F2" w:rsidRDefault="009F51F2" w:rsidP="00D12C30">
      <w:pPr>
        <w:pStyle w:val="-0"/>
        <w:ind w:firstLineChars="0" w:firstLine="0"/>
        <w:rPr>
          <w:rFonts w:eastAsiaTheme="minorEastAsia"/>
          <w:color w:val="auto"/>
          <w:lang w:val="en-US"/>
        </w:rPr>
      </w:pPr>
    </w:p>
    <w:sectPr w:rsidR="009F51F2" w:rsidRPr="009F51F2" w:rsidSect="0056105E">
      <w:headerReference w:type="default" r:id="rId24"/>
      <w:footerReference w:type="default" r:id="rId2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482B1C" w14:textId="77777777" w:rsidR="0058520E" w:rsidRDefault="0058520E">
      <w:pPr>
        <w:spacing w:line="240" w:lineRule="auto"/>
      </w:pPr>
      <w:r>
        <w:separator/>
      </w:r>
    </w:p>
  </w:endnote>
  <w:endnote w:type="continuationSeparator" w:id="0">
    <w:p w14:paraId="4F2144B9" w14:textId="77777777" w:rsidR="0058520E" w:rsidRDefault="0058520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ms Rmn">
    <w:panose1 w:val="02020603040505020304"/>
    <w:charset w:val="00"/>
    <w:family w:val="roman"/>
    <w:pitch w:val="default"/>
    <w:sig w:usb0="00000000"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TimesNewRomanPS-BoldMT">
    <w:altName w:val="Times New Roman"/>
    <w:charset w:val="00"/>
    <w:family w:val="roman"/>
    <w:pitch w:val="default"/>
  </w:font>
  <w:font w:name="FZFSK--GBK1-0">
    <w:altName w:val="Cambria"/>
    <w:charset w:val="00"/>
    <w:family w:val="roman"/>
    <w:pitch w:val="default"/>
  </w:font>
  <w:font w:name="TimesNewRomanPSMT">
    <w:altName w:val="Times New Roman"/>
    <w:charset w:val="00"/>
    <w:family w:val="roman"/>
    <w:pitch w:val="default"/>
    <w:sig w:usb0="00000000" w:usb1="00000000" w:usb2="00000010" w:usb3="00000000" w:csb0="00040001" w:csb1="00000000"/>
  </w:font>
  <w:font w:name="Angsana New">
    <w:panose1 w:val="02020603050405020304"/>
    <w:charset w:val="DE"/>
    <w:family w:val="roman"/>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楷体_GB2312">
    <w:altName w:val="楷体"/>
    <w:charset w:val="86"/>
    <w:family w:val="modern"/>
    <w:pitch w:val="fixed"/>
    <w:sig w:usb0="00000001" w:usb1="080E0000" w:usb2="00000010" w:usb3="00000000" w:csb0="00040000" w:csb1="00000000"/>
  </w:font>
  <w:font w:name="...">
    <w:altName w:val="宋体"/>
    <w:charset w:val="86"/>
    <w:family w:val="roman"/>
    <w:pitch w:val="default"/>
    <w:sig w:usb0="00000000" w:usb1="00000000" w:usb2="00000010" w:usb3="00000000" w:csb0="00040000" w:csb1="00000000"/>
  </w:font>
  <w:font w:name="Book Antiqua">
    <w:panose1 w:val="02040602050305030304"/>
    <w:charset w:val="00"/>
    <w:family w:val="roman"/>
    <w:pitch w:val="variable"/>
    <w:sig w:usb0="00000287" w:usb1="00000000" w:usb2="00000000" w:usb3="00000000" w:csb0="0000009F" w:csb1="00000000"/>
  </w:font>
  <w:font w:name="Microsoft YaHei UI">
    <w:panose1 w:val="020B0503020204020204"/>
    <w:charset w:val="86"/>
    <w:family w:val="swiss"/>
    <w:pitch w:val="variable"/>
    <w:sig w:usb0="80000287" w:usb1="2ACF3C50" w:usb2="00000016" w:usb3="00000000" w:csb0="0004001F" w:csb1="00000000"/>
  </w:font>
  <w:font w:name="??">
    <w:altName w:val="Times New Roman"/>
    <w:charset w:val="00"/>
    <w:family w:val="roman"/>
    <w:pitch w:val="default"/>
    <w:sig w:usb0="00000000"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Palatino">
    <w:altName w:val="Book Antiqua"/>
    <w:charset w:val="00"/>
    <w:family w:val="roman"/>
    <w:pitch w:val="default"/>
    <w:sig w:usb0="00000000" w:usb1="00000000" w:usb2="00000000" w:usb3="00000000" w:csb0="00000001" w:csb1="00000000"/>
  </w:font>
  <w:font w:name="華康楷書體W5">
    <w:altName w:val="Microsoft JhengHei Light"/>
    <w:charset w:val="88"/>
    <w:family w:val="script"/>
    <w:pitch w:val="default"/>
    <w:sig w:usb0="00000000" w:usb1="00000000" w:usb2="00000010" w:usb3="00000000" w:csb0="00100000"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6"/>
    <w:family w:val="swiss"/>
    <w:pitch w:val="variable"/>
    <w:sig w:usb0="F7FFAEFF" w:usb1="F9DFFFFF" w:usb2="0000007F" w:usb3="00000000" w:csb0="003F01FF" w:csb1="00000000"/>
  </w:font>
  <w:font w:name="Calibri Light">
    <w:panose1 w:val="020F0302020204030204"/>
    <w:charset w:val="00"/>
    <w:family w:val="swiss"/>
    <w:pitch w:val="variable"/>
    <w:sig w:usb0="E4002EFF" w:usb1="C200247B" w:usb2="00000009" w:usb3="00000000" w:csb0="000001FF" w:csb1="00000000"/>
  </w:font>
  <w:font w:name="楷体">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C86F2" w14:textId="77777777" w:rsidR="00D2160C" w:rsidRDefault="00000000">
    <w:pPr>
      <w:spacing w:line="188" w:lineRule="auto"/>
      <w:ind w:left="4147"/>
      <w:rPr>
        <w:rFonts w:eastAsia="Times New Roman" w:cs="Times New Roman"/>
        <w:sz w:val="18"/>
        <w:szCs w:val="18"/>
      </w:rPr>
    </w:pPr>
    <w:r>
      <w:rPr>
        <w:rFonts w:eastAsia="宋体"/>
        <w:noProof/>
        <w:sz w:val="18"/>
      </w:rPr>
      <mc:AlternateContent>
        <mc:Choice Requires="wps">
          <w:drawing>
            <wp:anchor distT="0" distB="0" distL="114300" distR="114300" simplePos="0" relativeHeight="251634688" behindDoc="0" locked="0" layoutInCell="1" allowOverlap="1" wp14:anchorId="2753FA00" wp14:editId="790A4237">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8BD241D" w14:textId="77777777" w:rsidR="00D2160C" w:rsidRDefault="00000000">
                          <w:pPr>
                            <w:snapToGrid w:val="0"/>
                            <w:spacing w:line="240" w:lineRule="auto"/>
                            <w:jc w:val="center"/>
                            <w:rPr>
                              <w:rFonts w:eastAsia="宋体" w:cs="Times New Roman"/>
                              <w:bCs/>
                              <w:color w:val="000000"/>
                              <w:spacing w:val="-6"/>
                              <w:sz w:val="18"/>
                            </w:rPr>
                          </w:pPr>
                          <w:r>
                            <w:rPr>
                              <w:rFonts w:eastAsia="宋体" w:cs="Times New Roman"/>
                              <w:bCs/>
                              <w:color w:val="000000"/>
                              <w:spacing w:val="-6"/>
                              <w:sz w:val="18"/>
                            </w:rPr>
                            <w:fldChar w:fldCharType="begin"/>
                          </w:r>
                          <w:r>
                            <w:rPr>
                              <w:rFonts w:eastAsia="宋体" w:cs="Times New Roman"/>
                              <w:bCs/>
                              <w:color w:val="000000"/>
                              <w:spacing w:val="-6"/>
                              <w:sz w:val="18"/>
                            </w:rPr>
                            <w:instrText xml:space="preserve"> PAGE  \* MERGEFORMAT </w:instrText>
                          </w:r>
                          <w:r>
                            <w:rPr>
                              <w:rFonts w:eastAsia="宋体" w:cs="Times New Roman"/>
                              <w:bCs/>
                              <w:color w:val="000000"/>
                              <w:spacing w:val="-6"/>
                              <w:sz w:val="18"/>
                            </w:rPr>
                            <w:fldChar w:fldCharType="separate"/>
                          </w:r>
                          <w:r>
                            <w:rPr>
                              <w:rFonts w:eastAsia="宋体" w:cs="Times New Roman"/>
                              <w:bCs/>
                              <w:color w:val="000000"/>
                              <w:spacing w:val="-6"/>
                              <w:sz w:val="18"/>
                            </w:rPr>
                            <w:t>IV</w:t>
                          </w:r>
                          <w:r>
                            <w:rPr>
                              <w:rFonts w:eastAsia="宋体" w:cs="Times New Roman"/>
                              <w:bCs/>
                              <w:color w:val="000000"/>
                              <w:spacing w:val="-6"/>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2753FA00" id="_x0000_t202" coordsize="21600,21600" o:spt="202" path="m,l,21600r21600,l21600,xe">
              <v:stroke joinstyle="miter"/>
              <v:path gradientshapeok="t" o:connecttype="rect"/>
            </v:shapetype>
            <v:shape id="文本框 11" o:spid="_x0000_s1026" type="#_x0000_t202" style="position:absolute;left:0;text-align:left;margin-left:0;margin-top:0;width:2in;height:2in;z-index:2516346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" filled="f" stroked="f" strokeweight=".5pt">
              <v:textbox style="mso-fit-shape-to-text:t" inset="0,0,0,0">
                <w:txbxContent>
                  <w:p w14:paraId="18BD241D" w14:textId="77777777" w:rsidR="00D2160C" w:rsidRDefault="00000000">
                    <w:pPr>
                      <w:snapToGrid w:val="0"/>
                      <w:spacing w:line="240" w:lineRule="auto"/>
                      <w:jc w:val="center"/>
                      <w:rPr>
                        <w:rFonts w:eastAsia="宋体" w:cs="Times New Roman"/>
                        <w:bCs/>
                        <w:color w:val="000000"/>
                        <w:spacing w:val="-6"/>
                        <w:sz w:val="18"/>
                      </w:rPr>
                    </w:pPr>
                    <w:r>
                      <w:rPr>
                        <w:rFonts w:eastAsia="宋体" w:cs="Times New Roman"/>
                        <w:bCs/>
                        <w:color w:val="000000"/>
                        <w:spacing w:val="-6"/>
                        <w:sz w:val="18"/>
                      </w:rPr>
                      <w:fldChar w:fldCharType="begin"/>
                    </w:r>
                    <w:r>
                      <w:rPr>
                        <w:rFonts w:eastAsia="宋体" w:cs="Times New Roman"/>
                        <w:bCs/>
                        <w:color w:val="000000"/>
                        <w:spacing w:val="-6"/>
                        <w:sz w:val="18"/>
                      </w:rPr>
                      <w:instrText xml:space="preserve"> PAGE  \* MERGEFORMAT </w:instrText>
                    </w:r>
                    <w:r>
                      <w:rPr>
                        <w:rFonts w:eastAsia="宋体" w:cs="Times New Roman"/>
                        <w:bCs/>
                        <w:color w:val="000000"/>
                        <w:spacing w:val="-6"/>
                        <w:sz w:val="18"/>
                      </w:rPr>
                      <w:fldChar w:fldCharType="separate"/>
                    </w:r>
                    <w:r>
                      <w:rPr>
                        <w:rFonts w:eastAsia="宋体" w:cs="Times New Roman"/>
                        <w:bCs/>
                        <w:color w:val="000000"/>
                        <w:spacing w:val="-6"/>
                        <w:sz w:val="18"/>
                      </w:rPr>
                      <w:t>IV</w:t>
                    </w:r>
                    <w:r>
                      <w:rPr>
                        <w:rFonts w:eastAsia="宋体" w:cs="Times New Roman"/>
                        <w:bCs/>
                        <w:color w:val="000000"/>
                        <w:spacing w:val="-6"/>
                        <w:sz w:val="18"/>
                      </w:rPr>
                      <w:fldChar w:fldCharType="end"/>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753716"/>
      <w:docPartObj>
        <w:docPartGallery w:val="Page Numbers (Bottom of Page)"/>
        <w:docPartUnique/>
      </w:docPartObj>
    </w:sdtPr>
    <w:sdtContent>
      <w:p w14:paraId="1E3F4141" w14:textId="77777777" w:rsidR="00A46D4B" w:rsidRDefault="00A46D4B">
        <w:pPr>
          <w:pStyle w:val="aa"/>
          <w:jc w:val="center"/>
        </w:pPr>
        <w:r>
          <w:fldChar w:fldCharType="begin"/>
        </w:r>
        <w:r>
          <w:instrText>PAGE   \* MERGEFORMAT</w:instrText>
        </w:r>
        <w:r>
          <w:fldChar w:fldCharType="separate"/>
        </w:r>
        <w:r>
          <w:rPr>
            <w:lang w:val="zh-CN"/>
          </w:rP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9259786"/>
      <w:docPartObj>
        <w:docPartGallery w:val="Page Numbers (Bottom of Page)"/>
        <w:docPartUnique/>
      </w:docPartObj>
    </w:sdtPr>
    <w:sdtContent>
      <w:p w14:paraId="16158FAB" w14:textId="77777777" w:rsidR="009F51F2" w:rsidRDefault="009F51F2">
        <w:pPr>
          <w:pStyle w:val="aa"/>
          <w:jc w:val="center"/>
        </w:pPr>
        <w:r>
          <w:fldChar w:fldCharType="begin"/>
        </w:r>
        <w:r>
          <w:instrText>PAGE   \* MERGEFORMAT</w:instrText>
        </w:r>
        <w:r>
          <w:fldChar w:fldCharType="separate"/>
        </w:r>
        <w:r>
          <w:rPr>
            <w:lang w:val="zh-CN"/>
          </w:rPr>
          <w:t>2</w:t>
        </w:r>
        <w: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0333C" w14:textId="77777777" w:rsidR="00A94D8A" w:rsidRDefault="00A94D8A">
    <w:pPr>
      <w:snapToGrid w:val="0"/>
      <w:spacing w:line="240" w:lineRule="auto"/>
      <w:jc w:val="center"/>
      <w:rPr>
        <w:rFonts w:eastAsia="宋体" w:cs="Times New Roman"/>
        <w:bCs/>
        <w:color w:val="000000"/>
        <w:spacing w:val="-6"/>
        <w:sz w:val="18"/>
      </w:rPr>
    </w:pPr>
    <w:r>
      <w:rPr>
        <w:rFonts w:eastAsia="宋体" w:cs="Times New Roman"/>
        <w:bCs/>
        <w:noProof/>
        <w:color w:val="000000"/>
        <w:spacing w:val="-6"/>
        <w:sz w:val="18"/>
      </w:rPr>
      <mc:AlternateContent>
        <mc:Choice Requires="wps">
          <w:drawing>
            <wp:anchor distT="0" distB="0" distL="114300" distR="114300" simplePos="0" relativeHeight="251689984" behindDoc="0" locked="0" layoutInCell="1" allowOverlap="1" wp14:anchorId="086A8F6C" wp14:editId="7B0CDBB3">
              <wp:simplePos x="0" y="0"/>
              <wp:positionH relativeFrom="margin">
                <wp:align>center</wp:align>
              </wp:positionH>
              <wp:positionV relativeFrom="paragraph">
                <wp:posOffset>0</wp:posOffset>
              </wp:positionV>
              <wp:extent cx="1828800" cy="1828800"/>
              <wp:effectExtent l="0" t="0" r="0" b="0"/>
              <wp:wrapNone/>
              <wp:docPr id="111" name="文本框 1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9B3CDCC" w14:textId="77777777" w:rsidR="00A94D8A" w:rsidRDefault="00A94D8A">
                          <w:pPr>
                            <w:snapToGrid w:val="0"/>
                            <w:spacing w:line="240" w:lineRule="auto"/>
                            <w:jc w:val="center"/>
                            <w:rPr>
                              <w:rFonts w:eastAsia="宋体" w:cs="Times New Roman"/>
                              <w:bCs/>
                              <w:color w:val="000000"/>
                              <w:spacing w:val="-6"/>
                              <w:sz w:val="18"/>
                            </w:rPr>
                          </w:pPr>
                          <w:r>
                            <w:rPr>
                              <w:rFonts w:eastAsia="宋体" w:cs="Times New Roman"/>
                              <w:bCs/>
                              <w:color w:val="000000"/>
                              <w:spacing w:val="-6"/>
                              <w:sz w:val="18"/>
                            </w:rPr>
                            <w:fldChar w:fldCharType="begin"/>
                          </w:r>
                          <w:r>
                            <w:rPr>
                              <w:rFonts w:eastAsia="宋体" w:cs="Times New Roman"/>
                              <w:bCs/>
                              <w:color w:val="000000"/>
                              <w:spacing w:val="-6"/>
                              <w:sz w:val="18"/>
                            </w:rPr>
                            <w:instrText xml:space="preserve"> PAGE  \* MERGEFORMAT </w:instrText>
                          </w:r>
                          <w:r>
                            <w:rPr>
                              <w:rFonts w:eastAsia="宋体" w:cs="Times New Roman"/>
                              <w:bCs/>
                              <w:color w:val="000000"/>
                              <w:spacing w:val="-6"/>
                              <w:sz w:val="18"/>
                            </w:rPr>
                            <w:fldChar w:fldCharType="separate"/>
                          </w:r>
                          <w:r>
                            <w:rPr>
                              <w:rFonts w:eastAsia="宋体" w:cs="Times New Roman"/>
                              <w:bCs/>
                              <w:color w:val="000000"/>
                              <w:spacing w:val="-6"/>
                              <w:sz w:val="18"/>
                            </w:rPr>
                            <w:t>XXXIII</w:t>
                          </w:r>
                          <w:r>
                            <w:rPr>
                              <w:rFonts w:eastAsia="宋体" w:cs="Times New Roman"/>
                              <w:bCs/>
                              <w:color w:val="000000"/>
                              <w:spacing w:val="-6"/>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086A8F6C" id="_x0000_t202" coordsize="21600,21600" o:spt="202" path="m,l,21600r21600,l21600,xe">
              <v:stroke joinstyle="miter"/>
              <v:path gradientshapeok="t" o:connecttype="rect"/>
            </v:shapetype>
            <v:shape id="文本框 111" o:spid="_x0000_s1027" type="#_x0000_t202" style="position:absolute;left:0;text-align:left;margin-left:0;margin-top:0;width:2in;height:2in;z-index:25168998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" filled="f" stroked="f" strokeweight=".5pt">
              <v:textbox style="mso-fit-shape-to-text:t" inset="0,0,0,0">
                <w:txbxContent>
                  <w:p w14:paraId="39B3CDCC" w14:textId="77777777" w:rsidR="00A94D8A" w:rsidRDefault="00A94D8A">
                    <w:pPr>
                      <w:snapToGrid w:val="0"/>
                      <w:spacing w:line="240" w:lineRule="auto"/>
                      <w:jc w:val="center"/>
                      <w:rPr>
                        <w:rFonts w:eastAsia="宋体" w:cs="Times New Roman"/>
                        <w:bCs/>
                        <w:color w:val="000000"/>
                        <w:spacing w:val="-6"/>
                        <w:sz w:val="18"/>
                      </w:rPr>
                    </w:pPr>
                    <w:r>
                      <w:rPr>
                        <w:rFonts w:eastAsia="宋体" w:cs="Times New Roman"/>
                        <w:bCs/>
                        <w:color w:val="000000"/>
                        <w:spacing w:val="-6"/>
                        <w:sz w:val="18"/>
                      </w:rPr>
                      <w:fldChar w:fldCharType="begin"/>
                    </w:r>
                    <w:r>
                      <w:rPr>
                        <w:rFonts w:eastAsia="宋体" w:cs="Times New Roman"/>
                        <w:bCs/>
                        <w:color w:val="000000"/>
                        <w:spacing w:val="-6"/>
                        <w:sz w:val="18"/>
                      </w:rPr>
                      <w:instrText xml:space="preserve"> PAGE  \* MERGEFORMAT </w:instrText>
                    </w:r>
                    <w:r>
                      <w:rPr>
                        <w:rFonts w:eastAsia="宋体" w:cs="Times New Roman"/>
                        <w:bCs/>
                        <w:color w:val="000000"/>
                        <w:spacing w:val="-6"/>
                        <w:sz w:val="18"/>
                      </w:rPr>
                      <w:fldChar w:fldCharType="separate"/>
                    </w:r>
                    <w:r>
                      <w:rPr>
                        <w:rFonts w:eastAsia="宋体" w:cs="Times New Roman"/>
                        <w:bCs/>
                        <w:color w:val="000000"/>
                        <w:spacing w:val="-6"/>
                        <w:sz w:val="18"/>
                      </w:rPr>
                      <w:t>XXXIII</w:t>
                    </w:r>
                    <w:r>
                      <w:rPr>
                        <w:rFonts w:eastAsia="宋体" w:cs="Times New Roman"/>
                        <w:bCs/>
                        <w:color w:val="000000"/>
                        <w:spacing w:val="-6"/>
                        <w:sz w:val="18"/>
                      </w:rPr>
                      <w:fldChar w:fldCharType="end"/>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D836E" w14:textId="77777777" w:rsidR="00A46D4B" w:rsidRPr="008B1D40" w:rsidRDefault="00A46D4B">
    <w:pPr>
      <w:pStyle w:val="aa"/>
      <w:jc w:val="center"/>
    </w:pPr>
    <w:r w:rsidRPr="008B1D40">
      <w:fldChar w:fldCharType="begin"/>
    </w:r>
    <w:r w:rsidRPr="008B1D40">
      <w:instrText>PAGE   \* MERGEFORMAT</w:instrText>
    </w:r>
    <w:r w:rsidRPr="008B1D40">
      <w:fldChar w:fldCharType="separate"/>
    </w:r>
    <w:r w:rsidRPr="008B1D40">
      <w:rPr>
        <w:lang w:val="zh-CN"/>
      </w:rPr>
      <w:t>2</w:t>
    </w:r>
    <w:r w:rsidRPr="008B1D40">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62EE5" w14:textId="77777777" w:rsidR="009520DF" w:rsidRDefault="009520DF">
    <w:pPr>
      <w:snapToGrid w:val="0"/>
      <w:spacing w:line="240" w:lineRule="auto"/>
      <w:jc w:val="center"/>
      <w:rPr>
        <w:rFonts w:eastAsia="宋体" w:cs="Times New Roman"/>
        <w:bCs/>
        <w:color w:val="000000"/>
        <w:spacing w:val="-6"/>
        <w:sz w:val="18"/>
      </w:rPr>
    </w:pPr>
    <w:r>
      <w:rPr>
        <w:rFonts w:eastAsia="宋体" w:cs="Times New Roman"/>
        <w:bCs/>
        <w:noProof/>
        <w:color w:val="000000"/>
        <w:spacing w:val="-6"/>
        <w:sz w:val="18"/>
      </w:rPr>
      <mc:AlternateContent>
        <mc:Choice Requires="wps">
          <w:drawing>
            <wp:anchor distT="0" distB="0" distL="114300" distR="114300" simplePos="0" relativeHeight="251687936" behindDoc="0" locked="0" layoutInCell="1" allowOverlap="1" wp14:anchorId="3100C5A9" wp14:editId="05ABBCAA">
              <wp:simplePos x="0" y="0"/>
              <wp:positionH relativeFrom="margin">
                <wp:align>center</wp:align>
              </wp:positionH>
              <wp:positionV relativeFrom="paragraph">
                <wp:posOffset>0</wp:posOffset>
              </wp:positionV>
              <wp:extent cx="1828800" cy="1828800"/>
              <wp:effectExtent l="0" t="0" r="0" b="0"/>
              <wp:wrapNone/>
              <wp:docPr id="104" name="文本框 10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898102E" w14:textId="77777777" w:rsidR="009520DF" w:rsidRDefault="009520DF">
                          <w:pPr>
                            <w:snapToGrid w:val="0"/>
                            <w:spacing w:line="240" w:lineRule="auto"/>
                            <w:jc w:val="center"/>
                            <w:rPr>
                              <w:rFonts w:eastAsia="宋体" w:cs="Times New Roman"/>
                              <w:bCs/>
                              <w:color w:val="000000"/>
                              <w:spacing w:val="-6"/>
                              <w:sz w:val="18"/>
                            </w:rPr>
                          </w:pPr>
                          <w:r>
                            <w:rPr>
                              <w:rFonts w:eastAsia="宋体" w:cs="Times New Roman"/>
                              <w:bCs/>
                              <w:color w:val="000000"/>
                              <w:spacing w:val="-6"/>
                              <w:sz w:val="18"/>
                            </w:rPr>
                            <w:fldChar w:fldCharType="begin"/>
                          </w:r>
                          <w:r>
                            <w:rPr>
                              <w:rFonts w:eastAsia="宋体" w:cs="Times New Roman"/>
                              <w:bCs/>
                              <w:color w:val="000000"/>
                              <w:spacing w:val="-6"/>
                              <w:sz w:val="18"/>
                            </w:rPr>
                            <w:instrText xml:space="preserve"> PAGE  \* MERGEFORMAT </w:instrText>
                          </w:r>
                          <w:r>
                            <w:rPr>
                              <w:rFonts w:eastAsia="宋体" w:cs="Times New Roman"/>
                              <w:bCs/>
                              <w:color w:val="000000"/>
                              <w:spacing w:val="-6"/>
                              <w:sz w:val="18"/>
                            </w:rPr>
                            <w:fldChar w:fldCharType="separate"/>
                          </w:r>
                          <w:r>
                            <w:rPr>
                              <w:rFonts w:eastAsia="宋体" w:cs="Times New Roman"/>
                              <w:bCs/>
                              <w:color w:val="000000"/>
                              <w:spacing w:val="-6"/>
                              <w:sz w:val="18"/>
                            </w:rPr>
                            <w:t>XXI</w:t>
                          </w:r>
                          <w:r>
                            <w:rPr>
                              <w:rFonts w:eastAsia="宋体" w:cs="Times New Roman"/>
                              <w:bCs/>
                              <w:color w:val="000000"/>
                              <w:spacing w:val="-6"/>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3100C5A9" id="_x0000_t202" coordsize="21600,21600" o:spt="202" path="m,l,21600r21600,l21600,xe">
              <v:stroke joinstyle="miter"/>
              <v:path gradientshapeok="t" o:connecttype="rect"/>
            </v:shapetype>
            <v:shape id="文本框 104" o:spid="_x0000_s1028" type="#_x0000_t202" style="position:absolute;left:0;text-align:left;margin-left:0;margin-top:0;width:2in;height:2in;z-index:25168793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" filled="f" stroked="f" strokeweight=".5pt">
              <v:textbox style="mso-fit-shape-to-text:t" inset="0,0,0,0">
                <w:txbxContent>
                  <w:p w14:paraId="7898102E" w14:textId="77777777" w:rsidR="009520DF" w:rsidRDefault="009520DF">
                    <w:pPr>
                      <w:snapToGrid w:val="0"/>
                      <w:spacing w:line="240" w:lineRule="auto"/>
                      <w:jc w:val="center"/>
                      <w:rPr>
                        <w:rFonts w:eastAsia="宋体" w:cs="Times New Roman"/>
                        <w:bCs/>
                        <w:color w:val="000000"/>
                        <w:spacing w:val="-6"/>
                        <w:sz w:val="18"/>
                      </w:rPr>
                    </w:pPr>
                    <w:r>
                      <w:rPr>
                        <w:rFonts w:eastAsia="宋体" w:cs="Times New Roman"/>
                        <w:bCs/>
                        <w:color w:val="000000"/>
                        <w:spacing w:val="-6"/>
                        <w:sz w:val="18"/>
                      </w:rPr>
                      <w:fldChar w:fldCharType="begin"/>
                    </w:r>
                    <w:r>
                      <w:rPr>
                        <w:rFonts w:eastAsia="宋体" w:cs="Times New Roman"/>
                        <w:bCs/>
                        <w:color w:val="000000"/>
                        <w:spacing w:val="-6"/>
                        <w:sz w:val="18"/>
                      </w:rPr>
                      <w:instrText xml:space="preserve"> PAGE  \* MERGEFORMAT </w:instrText>
                    </w:r>
                    <w:r>
                      <w:rPr>
                        <w:rFonts w:eastAsia="宋体" w:cs="Times New Roman"/>
                        <w:bCs/>
                        <w:color w:val="000000"/>
                        <w:spacing w:val="-6"/>
                        <w:sz w:val="18"/>
                      </w:rPr>
                      <w:fldChar w:fldCharType="separate"/>
                    </w:r>
                    <w:r>
                      <w:rPr>
                        <w:rFonts w:eastAsia="宋体" w:cs="Times New Roman"/>
                        <w:bCs/>
                        <w:color w:val="000000"/>
                        <w:spacing w:val="-6"/>
                        <w:sz w:val="18"/>
                      </w:rPr>
                      <w:t>XXI</w:t>
                    </w:r>
                    <w:r>
                      <w:rPr>
                        <w:rFonts w:eastAsia="宋体" w:cs="Times New Roman"/>
                        <w:bCs/>
                        <w:color w:val="000000"/>
                        <w:spacing w:val="-6"/>
                        <w:sz w:val="18"/>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FCA9FE" w14:textId="77777777" w:rsidR="0058520E" w:rsidRDefault="0058520E">
      <w:pPr>
        <w:spacing w:line="240" w:lineRule="auto"/>
      </w:pPr>
      <w:r>
        <w:separator/>
      </w:r>
    </w:p>
  </w:footnote>
  <w:footnote w:type="continuationSeparator" w:id="0">
    <w:p w14:paraId="0D385FCC" w14:textId="77777777" w:rsidR="0058520E" w:rsidRDefault="0058520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AD2BE" w14:textId="345C049E" w:rsidR="00A94D8A" w:rsidRPr="009F51F2" w:rsidRDefault="00A94D8A" w:rsidP="009F51F2">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1BA28" w14:textId="77777777" w:rsidR="009520DF" w:rsidRDefault="009520DF">
    <w:pPr>
      <w:pBdr>
        <w:bottom w:val="single" w:sz="4" w:space="1" w:color="auto"/>
      </w:pBdr>
      <w:snapToGrid w:val="0"/>
      <w:spacing w:line="240" w:lineRule="auto"/>
      <w:jc w:val="center"/>
      <w:rPr>
        <w:rFonts w:eastAsia="宋体" w:cs="Times New Roman"/>
        <w:bCs/>
        <w:color w:val="000000"/>
        <w:spacing w:val="-6"/>
        <w:sz w:val="18"/>
        <w:szCs w:val="18"/>
      </w:rPr>
    </w:pPr>
    <w:r>
      <w:rPr>
        <w:rFonts w:eastAsia="宋体" w:cs="Times New Roman" w:hint="eastAsia"/>
        <w:bCs/>
        <w:color w:val="000000"/>
        <w:spacing w:val="-6"/>
        <w:sz w:val="18"/>
        <w:szCs w:val="18"/>
      </w:rPr>
      <w:t>通州区兴东街道孙李桥村卫生室建设地块</w:t>
    </w:r>
    <w:r>
      <w:rPr>
        <w:rFonts w:eastAsia="宋体" w:cs="Times New Roman"/>
        <w:bCs/>
        <w:color w:val="000000"/>
        <w:spacing w:val="-6"/>
        <w:sz w:val="18"/>
        <w:szCs w:val="18"/>
      </w:rPr>
      <w:t>土壤污染状况调查报告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2A6B514"/>
    <w:multiLevelType w:val="multilevel"/>
    <w:tmpl w:val="A2A6B514"/>
    <w:lvl w:ilvl="0">
      <w:start w:val="1"/>
      <w:numFmt w:val="decimal"/>
      <w:pStyle w:val="a"/>
      <w:suff w:val="space"/>
      <w:lvlText w:val="附件%1"/>
      <w:lvlJc w:val="left"/>
      <w:pPr>
        <w:tabs>
          <w:tab w:val="left" w:pos="3260"/>
        </w:tabs>
        <w:ind w:left="3260" w:firstLine="0"/>
      </w:pPr>
      <w:rPr>
        <w:rFonts w:ascii="宋体" w:eastAsia="宋体" w:hAnsi="宋体" w:cs="宋体" w:hint="default"/>
        <w:sz w:val="44"/>
        <w:szCs w:val="44"/>
      </w:rPr>
    </w:lvl>
    <w:lvl w:ilvl="1">
      <w:start w:val="1"/>
      <w:numFmt w:val="decimalEnclosedCircleChinese"/>
      <w:lvlText w:val="%2"/>
      <w:lvlJc w:val="left"/>
      <w:pPr>
        <w:tabs>
          <w:tab w:val="left" w:pos="4100"/>
        </w:tabs>
        <w:ind w:left="4100" w:hanging="420"/>
      </w:pPr>
      <w:rPr>
        <w:rFonts w:hint="default"/>
      </w:rPr>
    </w:lvl>
    <w:lvl w:ilvl="2">
      <w:start w:val="1"/>
      <w:numFmt w:val="decimal"/>
      <w:lvlText w:val="%3)"/>
      <w:lvlJc w:val="left"/>
      <w:pPr>
        <w:tabs>
          <w:tab w:val="left" w:pos="4520"/>
        </w:tabs>
        <w:ind w:left="4520" w:hanging="420"/>
      </w:pPr>
      <w:rPr>
        <w:rFonts w:hint="default"/>
      </w:rPr>
    </w:lvl>
    <w:lvl w:ilvl="3">
      <w:start w:val="1"/>
      <w:numFmt w:val="lowerLetter"/>
      <w:lvlText w:val="%4."/>
      <w:lvlJc w:val="left"/>
      <w:pPr>
        <w:tabs>
          <w:tab w:val="left" w:pos="4940"/>
        </w:tabs>
        <w:ind w:left="4940" w:hanging="420"/>
      </w:pPr>
      <w:rPr>
        <w:rFonts w:hint="default"/>
      </w:rPr>
    </w:lvl>
    <w:lvl w:ilvl="4">
      <w:start w:val="1"/>
      <w:numFmt w:val="lowerLetter"/>
      <w:lvlText w:val="%5)"/>
      <w:lvlJc w:val="left"/>
      <w:pPr>
        <w:tabs>
          <w:tab w:val="left" w:pos="5360"/>
        </w:tabs>
        <w:ind w:left="5360" w:hanging="420"/>
      </w:pPr>
      <w:rPr>
        <w:rFonts w:hint="default"/>
      </w:rPr>
    </w:lvl>
    <w:lvl w:ilvl="5">
      <w:start w:val="1"/>
      <w:numFmt w:val="lowerRoman"/>
      <w:lvlText w:val="%6."/>
      <w:lvlJc w:val="left"/>
      <w:pPr>
        <w:tabs>
          <w:tab w:val="left" w:pos="5780"/>
        </w:tabs>
        <w:ind w:left="5780" w:hanging="420"/>
      </w:pPr>
      <w:rPr>
        <w:rFonts w:hint="default"/>
      </w:rPr>
    </w:lvl>
    <w:lvl w:ilvl="6">
      <w:start w:val="1"/>
      <w:numFmt w:val="lowerRoman"/>
      <w:lvlText w:val="%7)"/>
      <w:lvlJc w:val="left"/>
      <w:pPr>
        <w:tabs>
          <w:tab w:val="left" w:pos="6200"/>
        </w:tabs>
        <w:ind w:left="6200" w:hanging="420"/>
      </w:pPr>
      <w:rPr>
        <w:rFonts w:hint="default"/>
      </w:rPr>
    </w:lvl>
    <w:lvl w:ilvl="7">
      <w:start w:val="1"/>
      <w:numFmt w:val="lowerLetter"/>
      <w:lvlText w:val="%8."/>
      <w:lvlJc w:val="left"/>
      <w:pPr>
        <w:tabs>
          <w:tab w:val="left" w:pos="6620"/>
        </w:tabs>
        <w:ind w:left="6620" w:hanging="420"/>
      </w:pPr>
      <w:rPr>
        <w:rFonts w:hint="default"/>
      </w:rPr>
    </w:lvl>
    <w:lvl w:ilvl="8">
      <w:start w:val="1"/>
      <w:numFmt w:val="lowerLetter"/>
      <w:lvlText w:val="%9)"/>
      <w:lvlJc w:val="left"/>
      <w:pPr>
        <w:tabs>
          <w:tab w:val="left" w:pos="7040"/>
        </w:tabs>
        <w:ind w:left="7040" w:hanging="420"/>
      </w:pPr>
      <w:rPr>
        <w:rFonts w:hint="default"/>
      </w:rPr>
    </w:lvl>
  </w:abstractNum>
  <w:abstractNum w:abstractNumId="1" w15:restartNumberingAfterBreak="0">
    <w:nsid w:val="B0DD307F"/>
    <w:multiLevelType w:val="singleLevel"/>
    <w:tmpl w:val="B0DD307F"/>
    <w:lvl w:ilvl="0">
      <w:start w:val="1"/>
      <w:numFmt w:val="upperLetter"/>
      <w:pStyle w:val="A0"/>
      <w:suff w:val="nothing"/>
      <w:lvlText w:val="%1."/>
      <w:lvlJc w:val="left"/>
      <w:pPr>
        <w:tabs>
          <w:tab w:val="left" w:pos="420"/>
        </w:tabs>
        <w:ind w:left="425" w:hanging="425"/>
      </w:pPr>
      <w:rPr>
        <w:rFonts w:hint="default"/>
      </w:rPr>
    </w:lvl>
  </w:abstractNum>
  <w:abstractNum w:abstractNumId="2" w15:restartNumberingAfterBreak="0">
    <w:nsid w:val="B18E71B1"/>
    <w:multiLevelType w:val="singleLevel"/>
    <w:tmpl w:val="B18E71B1"/>
    <w:lvl w:ilvl="0">
      <w:start w:val="1"/>
      <w:numFmt w:val="decimal"/>
      <w:pStyle w:val="1"/>
      <w:suff w:val="space"/>
      <w:lvlText w:val="附图%1"/>
      <w:lvlJc w:val="left"/>
      <w:pPr>
        <w:tabs>
          <w:tab w:val="left" w:pos="420"/>
        </w:tabs>
        <w:ind w:left="0" w:firstLine="0"/>
      </w:pPr>
      <w:rPr>
        <w:rFonts w:ascii="宋体" w:eastAsia="宋体" w:hAnsi="宋体" w:cs="宋体" w:hint="default"/>
      </w:rPr>
    </w:lvl>
  </w:abstractNum>
  <w:abstractNum w:abstractNumId="3" w15:restartNumberingAfterBreak="0">
    <w:nsid w:val="CF4C6A23"/>
    <w:multiLevelType w:val="singleLevel"/>
    <w:tmpl w:val="CF4C6A23"/>
    <w:lvl w:ilvl="0">
      <w:start w:val="1"/>
      <w:numFmt w:val="decimal"/>
      <w:pStyle w:val="a1"/>
      <w:suff w:val="nothing"/>
      <w:lvlText w:val="%1."/>
      <w:lvlJc w:val="left"/>
      <w:pPr>
        <w:tabs>
          <w:tab w:val="left" w:pos="420"/>
        </w:tabs>
        <w:ind w:left="0" w:firstLine="0"/>
      </w:pPr>
      <w:rPr>
        <w:rFonts w:ascii="宋体" w:eastAsia="宋体" w:hAnsi="宋体" w:cs="宋体" w:hint="default"/>
      </w:rPr>
    </w:lvl>
  </w:abstractNum>
  <w:abstractNum w:abstractNumId="4" w15:restartNumberingAfterBreak="0">
    <w:nsid w:val="D6F81DA5"/>
    <w:multiLevelType w:val="singleLevel"/>
    <w:tmpl w:val="D6F81DA5"/>
    <w:lvl w:ilvl="0">
      <w:start w:val="1"/>
      <w:numFmt w:val="lowerLetter"/>
      <w:pStyle w:val="a2"/>
      <w:suff w:val="nothing"/>
      <w:lvlText w:val="%1."/>
      <w:lvlJc w:val="left"/>
      <w:pPr>
        <w:tabs>
          <w:tab w:val="left" w:pos="420"/>
        </w:tabs>
        <w:ind w:left="0" w:firstLine="0"/>
      </w:pPr>
      <w:rPr>
        <w:rFonts w:hint="default"/>
      </w:rPr>
    </w:lvl>
  </w:abstractNum>
  <w:abstractNum w:abstractNumId="5" w15:restartNumberingAfterBreak="0">
    <w:nsid w:val="00E87DD4"/>
    <w:multiLevelType w:val="hybridMultilevel"/>
    <w:tmpl w:val="B97416C6"/>
    <w:lvl w:ilvl="0" w:tplc="F89E573A">
      <w:start w:val="1"/>
      <w:numFmt w:val="decimalEnclosedCircle"/>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6" w15:restartNumberingAfterBreak="0">
    <w:nsid w:val="04126296"/>
    <w:multiLevelType w:val="hybridMultilevel"/>
    <w:tmpl w:val="AFEC7B84"/>
    <w:lvl w:ilvl="0" w:tplc="AD647930">
      <w:start w:val="1"/>
      <w:numFmt w:val="decimalEnclosedCircle"/>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7" w15:restartNumberingAfterBreak="0">
    <w:nsid w:val="04E96605"/>
    <w:multiLevelType w:val="multilevel"/>
    <w:tmpl w:val="04E96605"/>
    <w:lvl w:ilvl="0">
      <w:start w:val="1"/>
      <w:numFmt w:val="decimal"/>
      <w:pStyle w:val="10"/>
      <w:suff w:val="space"/>
      <w:lvlText w:val="附表%1"/>
      <w:lvlJc w:val="left"/>
      <w:pPr>
        <w:tabs>
          <w:tab w:val="left" w:pos="420"/>
        </w:tabs>
        <w:ind w:left="0" w:firstLine="0"/>
      </w:pPr>
      <w:rPr>
        <w:rFonts w:ascii="宋体" w:eastAsia="宋体" w:hAnsi="宋体" w:cs="宋体" w:hint="default"/>
        <w:sz w:val="24"/>
        <w:szCs w:val="24"/>
      </w:rPr>
    </w:lvl>
    <w:lvl w:ilvl="1">
      <w:start w:val="1"/>
      <w:numFmt w:val="decimalEnclosedCircleChinese"/>
      <w:lvlText w:val="%2"/>
      <w:lvlJc w:val="left"/>
      <w:pPr>
        <w:tabs>
          <w:tab w:val="left" w:pos="840"/>
        </w:tabs>
        <w:ind w:left="840" w:hanging="420"/>
      </w:pPr>
      <w:rPr>
        <w:rFonts w:hint="default"/>
      </w:rPr>
    </w:lvl>
    <w:lvl w:ilvl="2">
      <w:start w:val="1"/>
      <w:numFmt w:val="decimal"/>
      <w:lvlText w:val="%3)"/>
      <w:lvlJc w:val="left"/>
      <w:pPr>
        <w:tabs>
          <w:tab w:val="left" w:pos="1260"/>
        </w:tabs>
        <w:ind w:left="1260" w:hanging="420"/>
      </w:pPr>
      <w:rPr>
        <w:rFonts w:hint="default"/>
      </w:rPr>
    </w:lvl>
    <w:lvl w:ilvl="3">
      <w:start w:val="1"/>
      <w:numFmt w:val="lowerLetter"/>
      <w:lvlText w:val="%4."/>
      <w:lvlJc w:val="left"/>
      <w:pPr>
        <w:tabs>
          <w:tab w:val="left" w:pos="1680"/>
        </w:tabs>
        <w:ind w:left="1680" w:hanging="420"/>
      </w:pPr>
      <w:rPr>
        <w:rFonts w:hint="default"/>
      </w:rPr>
    </w:lvl>
    <w:lvl w:ilvl="4">
      <w:start w:val="1"/>
      <w:numFmt w:val="lowerLetter"/>
      <w:lvlText w:val="%5)"/>
      <w:lvlJc w:val="left"/>
      <w:pPr>
        <w:tabs>
          <w:tab w:val="left" w:pos="2100"/>
        </w:tabs>
        <w:ind w:left="2100" w:hanging="420"/>
      </w:pPr>
      <w:rPr>
        <w:rFonts w:hint="default"/>
      </w:rPr>
    </w:lvl>
    <w:lvl w:ilvl="5">
      <w:start w:val="1"/>
      <w:numFmt w:val="lowerRoman"/>
      <w:lvlText w:val="%6."/>
      <w:lvlJc w:val="left"/>
      <w:pPr>
        <w:tabs>
          <w:tab w:val="left" w:pos="2520"/>
        </w:tabs>
        <w:ind w:left="2520" w:hanging="420"/>
      </w:pPr>
      <w:rPr>
        <w:rFonts w:hint="default"/>
      </w:rPr>
    </w:lvl>
    <w:lvl w:ilvl="6">
      <w:start w:val="1"/>
      <w:numFmt w:val="lowerRoman"/>
      <w:lvlText w:val="%7)"/>
      <w:lvlJc w:val="left"/>
      <w:pPr>
        <w:tabs>
          <w:tab w:val="left" w:pos="2940"/>
        </w:tabs>
        <w:ind w:left="2940" w:hanging="420"/>
      </w:pPr>
      <w:rPr>
        <w:rFonts w:hint="default"/>
      </w:rPr>
    </w:lvl>
    <w:lvl w:ilvl="7">
      <w:start w:val="1"/>
      <w:numFmt w:val="lowerLetter"/>
      <w:lvlText w:val="%8."/>
      <w:lvlJc w:val="left"/>
      <w:pPr>
        <w:tabs>
          <w:tab w:val="left" w:pos="3360"/>
        </w:tabs>
        <w:ind w:left="3360" w:hanging="420"/>
      </w:pPr>
      <w:rPr>
        <w:rFonts w:hint="default"/>
      </w:rPr>
    </w:lvl>
    <w:lvl w:ilvl="8">
      <w:start w:val="1"/>
      <w:numFmt w:val="lowerLetter"/>
      <w:lvlText w:val="%9)"/>
      <w:lvlJc w:val="left"/>
      <w:pPr>
        <w:tabs>
          <w:tab w:val="left" w:pos="3780"/>
        </w:tabs>
        <w:ind w:left="3780" w:hanging="420"/>
      </w:pPr>
      <w:rPr>
        <w:rFonts w:hint="default"/>
      </w:rPr>
    </w:lvl>
  </w:abstractNum>
  <w:abstractNum w:abstractNumId="8" w15:restartNumberingAfterBreak="0">
    <w:nsid w:val="05497313"/>
    <w:multiLevelType w:val="hybridMultilevel"/>
    <w:tmpl w:val="DD882F2E"/>
    <w:lvl w:ilvl="0" w:tplc="821A8FEC">
      <w:start w:val="1"/>
      <w:numFmt w:val="decimalEnclosedCircle"/>
      <w:lvlText w:val="%1"/>
      <w:lvlJc w:val="left"/>
      <w:pPr>
        <w:ind w:left="360" w:hanging="360"/>
      </w:pPr>
      <w:rPr>
        <w:rFonts w:ascii="宋体" w:hAnsi="宋体" w:cs="宋体" w:hint="default"/>
      </w:rPr>
    </w:lvl>
    <w:lvl w:ilvl="1" w:tplc="04090019">
      <w:start w:val="1"/>
      <w:numFmt w:val="lowerLetter"/>
      <w:lvlText w:val="%2)"/>
      <w:lvlJc w:val="left"/>
      <w:pPr>
        <w:ind w:left="943" w:hanging="420"/>
      </w:pPr>
    </w:lvl>
    <w:lvl w:ilvl="2" w:tplc="0409001B" w:tentative="1">
      <w:start w:val="1"/>
      <w:numFmt w:val="lowerRoman"/>
      <w:lvlText w:val="%3."/>
      <w:lvlJc w:val="right"/>
      <w:pPr>
        <w:ind w:left="1363" w:hanging="420"/>
      </w:pPr>
    </w:lvl>
    <w:lvl w:ilvl="3" w:tplc="0409000F" w:tentative="1">
      <w:start w:val="1"/>
      <w:numFmt w:val="decimal"/>
      <w:lvlText w:val="%4."/>
      <w:lvlJc w:val="left"/>
      <w:pPr>
        <w:ind w:left="1783" w:hanging="420"/>
      </w:pPr>
    </w:lvl>
    <w:lvl w:ilvl="4" w:tplc="04090019" w:tentative="1">
      <w:start w:val="1"/>
      <w:numFmt w:val="lowerLetter"/>
      <w:lvlText w:val="%5)"/>
      <w:lvlJc w:val="left"/>
      <w:pPr>
        <w:ind w:left="2203" w:hanging="420"/>
      </w:pPr>
    </w:lvl>
    <w:lvl w:ilvl="5" w:tplc="0409001B" w:tentative="1">
      <w:start w:val="1"/>
      <w:numFmt w:val="lowerRoman"/>
      <w:lvlText w:val="%6."/>
      <w:lvlJc w:val="right"/>
      <w:pPr>
        <w:ind w:left="2623" w:hanging="420"/>
      </w:pPr>
    </w:lvl>
    <w:lvl w:ilvl="6" w:tplc="0409000F" w:tentative="1">
      <w:start w:val="1"/>
      <w:numFmt w:val="decimal"/>
      <w:lvlText w:val="%7."/>
      <w:lvlJc w:val="left"/>
      <w:pPr>
        <w:ind w:left="3043" w:hanging="420"/>
      </w:pPr>
    </w:lvl>
    <w:lvl w:ilvl="7" w:tplc="04090019" w:tentative="1">
      <w:start w:val="1"/>
      <w:numFmt w:val="lowerLetter"/>
      <w:lvlText w:val="%8)"/>
      <w:lvlJc w:val="left"/>
      <w:pPr>
        <w:ind w:left="3463" w:hanging="420"/>
      </w:pPr>
    </w:lvl>
    <w:lvl w:ilvl="8" w:tplc="0409001B" w:tentative="1">
      <w:start w:val="1"/>
      <w:numFmt w:val="lowerRoman"/>
      <w:lvlText w:val="%9."/>
      <w:lvlJc w:val="right"/>
      <w:pPr>
        <w:ind w:left="3883" w:hanging="420"/>
      </w:pPr>
    </w:lvl>
  </w:abstractNum>
  <w:abstractNum w:abstractNumId="9" w15:restartNumberingAfterBreak="0">
    <w:nsid w:val="05967BC0"/>
    <w:multiLevelType w:val="hybridMultilevel"/>
    <w:tmpl w:val="94ACFE02"/>
    <w:lvl w:ilvl="0" w:tplc="E38ADEFE">
      <w:start w:val="1"/>
      <w:numFmt w:val="decimal"/>
      <w:lvlText w:val="（%1）"/>
      <w:lvlJc w:val="left"/>
      <w:pPr>
        <w:ind w:left="1684" w:hanging="720"/>
      </w:pPr>
      <w:rPr>
        <w:rFonts w:hint="default"/>
      </w:rPr>
    </w:lvl>
    <w:lvl w:ilvl="1" w:tplc="04090019">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10" w15:restartNumberingAfterBreak="0">
    <w:nsid w:val="0BAC07BA"/>
    <w:multiLevelType w:val="multilevel"/>
    <w:tmpl w:val="0BAC07BA"/>
    <w:lvl w:ilvl="0">
      <w:start w:val="1"/>
      <w:numFmt w:val="upperLetter"/>
      <w:lvlText w:val="%1."/>
      <w:lvlJc w:val="left"/>
      <w:pPr>
        <w:ind w:left="900" w:hanging="420"/>
      </w:pPr>
      <w:rPr>
        <w:rFonts w:hint="eastAsia"/>
      </w:rPr>
    </w:lvl>
    <w:lvl w:ilvl="1" w:tentative="1">
      <w:start w:val="1"/>
      <w:numFmt w:val="lowerLetter"/>
      <w:lvlText w:val="%2)"/>
      <w:lvlJc w:val="left"/>
      <w:pPr>
        <w:ind w:left="1320" w:hanging="420"/>
      </w:pPr>
    </w:lvl>
    <w:lvl w:ilvl="2" w:tentative="1">
      <w:start w:val="1"/>
      <w:numFmt w:val="lowerRoman"/>
      <w:lvlText w:val="%3."/>
      <w:lvlJc w:val="right"/>
      <w:pPr>
        <w:ind w:left="1740" w:hanging="420"/>
      </w:pPr>
    </w:lvl>
    <w:lvl w:ilvl="3" w:tentative="1">
      <w:start w:val="1"/>
      <w:numFmt w:val="decimal"/>
      <w:lvlText w:val="%4."/>
      <w:lvlJc w:val="left"/>
      <w:pPr>
        <w:ind w:left="2160" w:hanging="420"/>
      </w:pPr>
    </w:lvl>
    <w:lvl w:ilvl="4" w:tentative="1">
      <w:start w:val="1"/>
      <w:numFmt w:val="lowerLetter"/>
      <w:lvlText w:val="%5)"/>
      <w:lvlJc w:val="left"/>
      <w:pPr>
        <w:ind w:left="2580" w:hanging="420"/>
      </w:pPr>
    </w:lvl>
    <w:lvl w:ilvl="5" w:tentative="1">
      <w:start w:val="1"/>
      <w:numFmt w:val="lowerRoman"/>
      <w:lvlText w:val="%6."/>
      <w:lvlJc w:val="right"/>
      <w:pPr>
        <w:ind w:left="3000" w:hanging="420"/>
      </w:pPr>
    </w:lvl>
    <w:lvl w:ilvl="6" w:tentative="1">
      <w:start w:val="1"/>
      <w:numFmt w:val="decimal"/>
      <w:lvlText w:val="%7."/>
      <w:lvlJc w:val="left"/>
      <w:pPr>
        <w:ind w:left="3420" w:hanging="420"/>
      </w:pPr>
    </w:lvl>
    <w:lvl w:ilvl="7" w:tentative="1">
      <w:start w:val="1"/>
      <w:numFmt w:val="lowerLetter"/>
      <w:lvlText w:val="%8)"/>
      <w:lvlJc w:val="left"/>
      <w:pPr>
        <w:ind w:left="3840" w:hanging="420"/>
      </w:pPr>
    </w:lvl>
    <w:lvl w:ilvl="8" w:tentative="1">
      <w:start w:val="1"/>
      <w:numFmt w:val="lowerRoman"/>
      <w:lvlText w:val="%9."/>
      <w:lvlJc w:val="right"/>
      <w:pPr>
        <w:ind w:left="4260" w:hanging="420"/>
      </w:pPr>
    </w:lvl>
  </w:abstractNum>
  <w:abstractNum w:abstractNumId="11" w15:restartNumberingAfterBreak="0">
    <w:nsid w:val="0CF0156C"/>
    <w:multiLevelType w:val="hybridMultilevel"/>
    <w:tmpl w:val="7FB0056E"/>
    <w:lvl w:ilvl="0" w:tplc="A7D632FE">
      <w:start w:val="1"/>
      <w:numFmt w:val="decimalEnclosedCircle"/>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2" w15:restartNumberingAfterBreak="0">
    <w:nsid w:val="10F83D16"/>
    <w:multiLevelType w:val="multilevel"/>
    <w:tmpl w:val="10F83D16"/>
    <w:lvl w:ilvl="0">
      <w:start w:val="1"/>
      <w:numFmt w:val="decimal"/>
      <w:suff w:val="space"/>
      <w:lvlText w:val="%1"/>
      <w:lvlJc w:val="left"/>
      <w:pPr>
        <w:ind w:left="0" w:firstLine="0"/>
      </w:pPr>
      <w:rPr>
        <w:rFonts w:hint="eastAsia"/>
      </w:rPr>
    </w:lvl>
    <w:lvl w:ilvl="1">
      <w:start w:val="1"/>
      <w:numFmt w:val="decimal"/>
      <w:suff w:val="space"/>
      <w:lvlText w:val="%1.%2"/>
      <w:lvlJc w:val="left"/>
      <w:pPr>
        <w:ind w:left="0" w:firstLine="0"/>
      </w:pPr>
      <w:rPr>
        <w:rFonts w:hint="eastAsia"/>
      </w:rPr>
    </w:lvl>
    <w:lvl w:ilvl="2">
      <w:start w:val="1"/>
      <w:numFmt w:val="decimal"/>
      <w:pStyle w:val="3gc"/>
      <w:suff w:val="space"/>
      <w:lvlText w:val="%1.%2.%3"/>
      <w:lvlJc w:val="left"/>
      <w:pPr>
        <w:ind w:left="0" w:firstLine="0"/>
      </w:pPr>
      <w:rPr>
        <w:rFonts w:hint="eastAsia"/>
      </w:rPr>
    </w:lvl>
    <w:lvl w:ilvl="3">
      <w:start w:val="1"/>
      <w:numFmt w:val="decimal"/>
      <w:suff w:val="space"/>
      <w:lvlText w:val="%1.%2.%3.%4"/>
      <w:lvlJc w:val="left"/>
      <w:pPr>
        <w:ind w:left="0" w:firstLine="0"/>
      </w:pPr>
      <w:rPr>
        <w:rFonts w:hint="eastAsia"/>
      </w:rPr>
    </w:lvl>
    <w:lvl w:ilvl="4">
      <w:start w:val="1"/>
      <w:numFmt w:val="decimal"/>
      <w:suff w:val="space"/>
      <w:lvlText w:val="%1.%2.%3.%4.%5"/>
      <w:lvlJc w:val="left"/>
      <w:pPr>
        <w:ind w:left="0" w:firstLine="0"/>
      </w:pPr>
      <w:rPr>
        <w:rFonts w:hint="eastAsia"/>
      </w:rPr>
    </w:lvl>
    <w:lvl w:ilvl="5">
      <w:start w:val="1"/>
      <w:numFmt w:val="decimal"/>
      <w:lvlRestart w:val="2"/>
      <w:suff w:val="space"/>
      <w:lvlText w:val="表%1.%2-%6"/>
      <w:lvlJc w:val="center"/>
      <w:pPr>
        <w:ind w:left="0" w:firstLine="0"/>
      </w:pPr>
      <w:rPr>
        <w:rFonts w:hint="eastAsia"/>
      </w:rPr>
    </w:lvl>
    <w:lvl w:ilvl="6">
      <w:start w:val="1"/>
      <w:numFmt w:val="decimal"/>
      <w:lvlRestart w:val="2"/>
      <w:suff w:val="space"/>
      <w:lvlText w:val="图%1.%2-%7"/>
      <w:lvlJc w:val="center"/>
      <w:pPr>
        <w:ind w:left="0" w:firstLine="288"/>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3" w15:restartNumberingAfterBreak="0">
    <w:nsid w:val="16A03580"/>
    <w:multiLevelType w:val="hybridMultilevel"/>
    <w:tmpl w:val="77EC31EE"/>
    <w:lvl w:ilvl="0" w:tplc="68B0BAE6">
      <w:start w:val="1"/>
      <w:numFmt w:val="decimalEnclosedCircle"/>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4" w15:restartNumberingAfterBreak="0">
    <w:nsid w:val="2833B9CD"/>
    <w:multiLevelType w:val="singleLevel"/>
    <w:tmpl w:val="2833B9CD"/>
    <w:lvl w:ilvl="0">
      <w:start w:val="1"/>
      <w:numFmt w:val="decimal"/>
      <w:pStyle w:val="-"/>
      <w:suff w:val="nothing"/>
      <w:lvlText w:val="（%1）"/>
      <w:lvlJc w:val="left"/>
      <w:pPr>
        <w:tabs>
          <w:tab w:val="left" w:pos="-1001"/>
        </w:tabs>
        <w:ind w:left="709" w:firstLine="0"/>
      </w:pPr>
      <w:rPr>
        <w:rFonts w:ascii="宋体" w:eastAsia="宋体" w:hAnsi="宋体" w:cs="宋体" w:hint="default"/>
        <w:sz w:val="24"/>
        <w:szCs w:val="24"/>
      </w:rPr>
    </w:lvl>
  </w:abstractNum>
  <w:abstractNum w:abstractNumId="15" w15:restartNumberingAfterBreak="0">
    <w:nsid w:val="2DED0A09"/>
    <w:multiLevelType w:val="hybridMultilevel"/>
    <w:tmpl w:val="009494C0"/>
    <w:lvl w:ilvl="0" w:tplc="F2C29588">
      <w:start w:val="1"/>
      <w:numFmt w:val="decimalEnclosedCircle"/>
      <w:lvlText w:val="%1"/>
      <w:lvlJc w:val="left"/>
      <w:pPr>
        <w:ind w:left="840" w:hanging="360"/>
      </w:pPr>
      <w:rPr>
        <w:rFonts w:ascii="Times New Roman" w:eastAsia="宋体" w:hAnsi="Times New Roman" w:cs="Times New Roman"/>
      </w:rPr>
    </w:lvl>
    <w:lvl w:ilvl="1" w:tplc="CDB89EDC">
      <w:start w:val="1"/>
      <w:numFmt w:val="decimalEnclosedCircle"/>
      <w:lvlText w:val="%2"/>
      <w:lvlJc w:val="left"/>
      <w:pPr>
        <w:ind w:left="1260" w:hanging="360"/>
      </w:pPr>
      <w:rPr>
        <w:rFonts w:hint="default"/>
      </w:r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6" w15:restartNumberingAfterBreak="0">
    <w:nsid w:val="35AD77AF"/>
    <w:multiLevelType w:val="hybridMultilevel"/>
    <w:tmpl w:val="4774822E"/>
    <w:lvl w:ilvl="0" w:tplc="E38ADEFE">
      <w:start w:val="1"/>
      <w:numFmt w:val="decimal"/>
      <w:lvlText w:val="（%1）"/>
      <w:lvlJc w:val="left"/>
      <w:pPr>
        <w:ind w:left="1202" w:hanging="720"/>
      </w:pPr>
      <w:rPr>
        <w:rFonts w:hint="default"/>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17" w15:restartNumberingAfterBreak="0">
    <w:nsid w:val="42FCF0D1"/>
    <w:multiLevelType w:val="multilevel"/>
    <w:tmpl w:val="42FCF0D1"/>
    <w:lvl w:ilvl="0">
      <w:start w:val="1"/>
      <w:numFmt w:val="decimal"/>
      <w:pStyle w:val="11"/>
      <w:suff w:val="space"/>
      <w:lvlText w:val="%1"/>
      <w:lvlJc w:val="left"/>
      <w:pPr>
        <w:tabs>
          <w:tab w:val="left" w:pos="0"/>
        </w:tabs>
        <w:ind w:left="0" w:firstLine="0"/>
      </w:pPr>
      <w:rPr>
        <w:rFonts w:hint="default"/>
      </w:rPr>
    </w:lvl>
    <w:lvl w:ilvl="1">
      <w:start w:val="1"/>
      <w:numFmt w:val="decimal"/>
      <w:suff w:val="space"/>
      <w:lvlText w:val="%1.%2"/>
      <w:lvlJc w:val="left"/>
      <w:pPr>
        <w:tabs>
          <w:tab w:val="left" w:pos="0"/>
        </w:tabs>
        <w:ind w:left="0" w:firstLine="0"/>
      </w:pPr>
      <w:rPr>
        <w:rFonts w:ascii="Times New Roman" w:eastAsia="宋体" w:hAnsi="Times New Roman" w:cs="宋体" w:hint="default"/>
        <w:color w:val="000000"/>
      </w:rPr>
    </w:lvl>
    <w:lvl w:ilvl="2">
      <w:start w:val="1"/>
      <w:numFmt w:val="decimal"/>
      <w:pStyle w:val="3"/>
      <w:suff w:val="space"/>
      <w:lvlText w:val="%1.%2.%3"/>
      <w:lvlJc w:val="left"/>
      <w:pPr>
        <w:tabs>
          <w:tab w:val="left" w:pos="0"/>
        </w:tabs>
        <w:ind w:left="0" w:firstLine="0"/>
      </w:pPr>
      <w:rPr>
        <w:rFonts w:ascii="Times New Roman" w:eastAsia="宋体" w:hAnsi="Times New Roman" w:cs="宋体" w:hint="default"/>
      </w:rPr>
    </w:lvl>
    <w:lvl w:ilvl="3">
      <w:start w:val="1"/>
      <w:numFmt w:val="decimal"/>
      <w:pStyle w:val="4"/>
      <w:suff w:val="space"/>
      <w:lvlText w:val="%1.%2.%3.%4"/>
      <w:lvlJc w:val="left"/>
      <w:pPr>
        <w:tabs>
          <w:tab w:val="left" w:pos="0"/>
        </w:tabs>
        <w:ind w:left="0" w:firstLine="0"/>
      </w:pPr>
      <w:rPr>
        <w:rFonts w:ascii="Times New Roman" w:eastAsia="宋体" w:hAnsi="Times New Roman" w:cs="宋体" w:hint="default"/>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8" w15:restartNumberingAfterBreak="0">
    <w:nsid w:val="51327873"/>
    <w:multiLevelType w:val="singleLevel"/>
    <w:tmpl w:val="51327873"/>
    <w:lvl w:ilvl="0">
      <w:start w:val="1"/>
      <w:numFmt w:val="decimalEnclosedCircleChinese"/>
      <w:pStyle w:val="a3"/>
      <w:suff w:val="space"/>
      <w:lvlText w:val="%1"/>
      <w:lvlJc w:val="left"/>
      <w:pPr>
        <w:tabs>
          <w:tab w:val="left" w:pos="420"/>
        </w:tabs>
        <w:ind w:left="0" w:firstLine="0"/>
      </w:pPr>
      <w:rPr>
        <w:rFonts w:ascii="宋体" w:eastAsia="宋体" w:hAnsi="宋体" w:cs="宋体" w:hint="eastAsia"/>
      </w:rPr>
    </w:lvl>
  </w:abstractNum>
  <w:abstractNum w:abstractNumId="19" w15:restartNumberingAfterBreak="0">
    <w:nsid w:val="52962492"/>
    <w:multiLevelType w:val="singleLevel"/>
    <w:tmpl w:val="52962492"/>
    <w:lvl w:ilvl="0">
      <w:start w:val="1"/>
      <w:numFmt w:val="decimal"/>
      <w:pStyle w:val="12"/>
      <w:suff w:val="space"/>
      <w:lvlText w:val="附件%1"/>
      <w:lvlJc w:val="left"/>
      <w:pPr>
        <w:tabs>
          <w:tab w:val="left" w:pos="0"/>
        </w:tabs>
        <w:ind w:left="0" w:firstLine="0"/>
      </w:pPr>
      <w:rPr>
        <w:rFonts w:ascii="Times New Roman" w:eastAsia="仿宋" w:hAnsi="Times New Roman" w:cs="宋体" w:hint="default"/>
      </w:rPr>
    </w:lvl>
  </w:abstractNum>
  <w:abstractNum w:abstractNumId="20" w15:restartNumberingAfterBreak="0">
    <w:nsid w:val="545C26B1"/>
    <w:multiLevelType w:val="hybridMultilevel"/>
    <w:tmpl w:val="B852D2C2"/>
    <w:lvl w:ilvl="0" w:tplc="2D3CB13C">
      <w:start w:val="1"/>
      <w:numFmt w:val="decimalEnclosedCircle"/>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1" w15:restartNumberingAfterBreak="0">
    <w:nsid w:val="55D8948C"/>
    <w:multiLevelType w:val="singleLevel"/>
    <w:tmpl w:val="55D8948C"/>
    <w:lvl w:ilvl="0">
      <w:start w:val="3"/>
      <w:numFmt w:val="chineseCounting"/>
      <w:suff w:val="space"/>
      <w:lvlText w:val="%1."/>
      <w:lvlJc w:val="left"/>
      <w:rPr>
        <w:rFonts w:hint="eastAsia"/>
      </w:rPr>
    </w:lvl>
  </w:abstractNum>
  <w:abstractNum w:abstractNumId="22" w15:restartNumberingAfterBreak="0">
    <w:nsid w:val="59203609"/>
    <w:multiLevelType w:val="singleLevel"/>
    <w:tmpl w:val="59203609"/>
    <w:lvl w:ilvl="0">
      <w:start w:val="1"/>
      <w:numFmt w:val="decimal"/>
      <w:suff w:val="nothing"/>
      <w:lvlText w:val="（%1）"/>
      <w:lvlJc w:val="left"/>
    </w:lvl>
  </w:abstractNum>
  <w:abstractNum w:abstractNumId="23" w15:restartNumberingAfterBreak="0">
    <w:nsid w:val="5A3E67C2"/>
    <w:multiLevelType w:val="multilevel"/>
    <w:tmpl w:val="D26294D2"/>
    <w:lvl w:ilvl="0">
      <w:start w:val="1"/>
      <w:numFmt w:val="decimal"/>
      <w:pStyle w:val="13"/>
      <w:suff w:val="space"/>
      <w:lvlText w:val="%1"/>
      <w:lvlJc w:val="left"/>
      <w:pPr>
        <w:ind w:left="284" w:firstLine="0"/>
      </w:pPr>
      <w:rPr>
        <w:rFonts w:ascii="Times New Roman" w:hAnsi="Times New Roman" w:hint="default"/>
      </w:rPr>
    </w:lvl>
    <w:lvl w:ilvl="1">
      <w:start w:val="1"/>
      <w:numFmt w:val="decimal"/>
      <w:pStyle w:val="2"/>
      <w:suff w:val="space"/>
      <w:lvlText w:val="%1.%2"/>
      <w:lvlJc w:val="left"/>
      <w:pPr>
        <w:ind w:left="1277" w:firstLine="0"/>
      </w:pPr>
      <w:rPr>
        <w:rFonts w:ascii="Times New Roman" w:hAnsi="Times New Roman" w:hint="default"/>
      </w:rPr>
    </w:lvl>
    <w:lvl w:ilvl="2">
      <w:start w:val="1"/>
      <w:numFmt w:val="decimal"/>
      <w:pStyle w:val="30"/>
      <w:suff w:val="space"/>
      <w:lvlText w:val="%1.%2.%3"/>
      <w:lvlJc w:val="left"/>
      <w:pPr>
        <w:ind w:left="3120" w:firstLine="0"/>
      </w:pPr>
      <w:rPr>
        <w:rFonts w:ascii="Times New Roman" w:hAnsi="Times New Roman" w:hint="default"/>
      </w:rPr>
    </w:lvl>
    <w:lvl w:ilvl="3">
      <w:start w:val="1"/>
      <w:numFmt w:val="decimal"/>
      <w:pStyle w:val="40"/>
      <w:suff w:val="space"/>
      <w:lvlText w:val="%1.%2.%3.%4"/>
      <w:lvlJc w:val="left"/>
      <w:pPr>
        <w:ind w:left="0" w:firstLine="0"/>
      </w:pPr>
      <w:rPr>
        <w:rFonts w:ascii="Times New Roman" w:hAnsi="Times New Roman" w:hint="default"/>
      </w:rPr>
    </w:lvl>
    <w:lvl w:ilvl="4">
      <w:start w:val="1"/>
      <w:numFmt w:val="decimal"/>
      <w:lvlRestart w:val="0"/>
      <w:pStyle w:val="5"/>
      <w:lvlText w:val="%1.%2.%3.%4.%5"/>
      <w:lvlJc w:val="left"/>
      <w:pPr>
        <w:ind w:left="0" w:firstLine="0"/>
      </w:pPr>
      <w:rPr>
        <w:rFonts w:hint="eastAsia"/>
      </w:rPr>
    </w:lvl>
    <w:lvl w:ilvl="5">
      <w:start w:val="1"/>
      <w:numFmt w:val="decimal"/>
      <w:lvlRestart w:val="2"/>
      <w:pStyle w:val="XK"/>
      <w:lvlText w:val="表%1.%2-%6"/>
      <w:lvlJc w:val="center"/>
      <w:pPr>
        <w:tabs>
          <w:tab w:val="left" w:pos="3980"/>
        </w:tabs>
        <w:ind w:left="3260" w:firstLine="0"/>
      </w:pPr>
      <w:rPr>
        <w:rFonts w:ascii="Times New Roman" w:hAnsi="Times New Roman" w:hint="default"/>
        <w:lang w:val="en-US"/>
      </w:rPr>
    </w:lvl>
    <w:lvl w:ilvl="6">
      <w:start w:val="1"/>
      <w:numFmt w:val="decimal"/>
      <w:lvlRestart w:val="2"/>
      <w:pStyle w:val="XK0"/>
      <w:lvlText w:val="图%1.%2-%7"/>
      <w:lvlJc w:val="center"/>
      <w:pPr>
        <w:tabs>
          <w:tab w:val="left" w:pos="5115"/>
        </w:tabs>
        <w:ind w:left="4395"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24" w15:restartNumberingAfterBreak="0">
    <w:nsid w:val="62791A2B"/>
    <w:multiLevelType w:val="hybridMultilevel"/>
    <w:tmpl w:val="0EDC5DE6"/>
    <w:lvl w:ilvl="0" w:tplc="E73C9D32">
      <w:start w:val="1"/>
      <w:numFmt w:val="decimal"/>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5" w15:restartNumberingAfterBreak="0">
    <w:nsid w:val="75E77549"/>
    <w:multiLevelType w:val="multilevel"/>
    <w:tmpl w:val="AAA4D68A"/>
    <w:lvl w:ilvl="0">
      <w:start w:val="3"/>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7F3B3F59"/>
    <w:multiLevelType w:val="hybridMultilevel"/>
    <w:tmpl w:val="B88A01B2"/>
    <w:lvl w:ilvl="0" w:tplc="CE8C7868">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372777189">
    <w:abstractNumId w:val="17"/>
  </w:num>
  <w:num w:numId="2" w16cid:durableId="1746108145">
    <w:abstractNumId w:val="23"/>
  </w:num>
  <w:num w:numId="3" w16cid:durableId="1128351830">
    <w:abstractNumId w:val="14"/>
  </w:num>
  <w:num w:numId="4" w16cid:durableId="966277775">
    <w:abstractNumId w:val="19"/>
  </w:num>
  <w:num w:numId="5" w16cid:durableId="1537155819">
    <w:abstractNumId w:val="2"/>
  </w:num>
  <w:num w:numId="6" w16cid:durableId="228619305">
    <w:abstractNumId w:val="18"/>
  </w:num>
  <w:num w:numId="7" w16cid:durableId="131757774">
    <w:abstractNumId w:val="3"/>
  </w:num>
  <w:num w:numId="8" w16cid:durableId="656494128">
    <w:abstractNumId w:val="1"/>
  </w:num>
  <w:num w:numId="9" w16cid:durableId="738212273">
    <w:abstractNumId w:val="4"/>
  </w:num>
  <w:num w:numId="10" w16cid:durableId="748161826">
    <w:abstractNumId w:val="0"/>
  </w:num>
  <w:num w:numId="11" w16cid:durableId="992491016">
    <w:abstractNumId w:val="7"/>
  </w:num>
  <w:num w:numId="12" w16cid:durableId="2138790857">
    <w:abstractNumId w:val="12"/>
  </w:num>
  <w:num w:numId="13" w16cid:durableId="1206528418">
    <w:abstractNumId w:val="14"/>
    <w:lvlOverride w:ilvl="0">
      <w:startOverride w:val="1"/>
    </w:lvlOverride>
  </w:num>
  <w:num w:numId="14" w16cid:durableId="1979334075">
    <w:abstractNumId w:val="14"/>
    <w:lvlOverride w:ilvl="0">
      <w:startOverride w:val="1"/>
    </w:lvlOverride>
  </w:num>
  <w:num w:numId="15" w16cid:durableId="1816296193">
    <w:abstractNumId w:val="14"/>
    <w:lvlOverride w:ilvl="0">
      <w:startOverride w:val="1"/>
    </w:lvlOverride>
  </w:num>
  <w:num w:numId="16" w16cid:durableId="1953826814">
    <w:abstractNumId w:val="14"/>
    <w:lvlOverride w:ilvl="0">
      <w:startOverride w:val="1"/>
    </w:lvlOverride>
  </w:num>
  <w:num w:numId="17" w16cid:durableId="580605388">
    <w:abstractNumId w:val="14"/>
    <w:lvlOverride w:ilvl="0">
      <w:startOverride w:val="1"/>
    </w:lvlOverride>
  </w:num>
  <w:num w:numId="18" w16cid:durableId="68571345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8995158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3312849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1749958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7814083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29589246">
    <w:abstractNumId w:val="22"/>
  </w:num>
  <w:num w:numId="24" w16cid:durableId="1286152672">
    <w:abstractNumId w:val="13"/>
  </w:num>
  <w:num w:numId="25" w16cid:durableId="423961490">
    <w:abstractNumId w:val="16"/>
  </w:num>
  <w:num w:numId="26" w16cid:durableId="1904556881">
    <w:abstractNumId w:val="9"/>
  </w:num>
  <w:num w:numId="27" w16cid:durableId="1303654990">
    <w:abstractNumId w:val="10"/>
  </w:num>
  <w:num w:numId="28" w16cid:durableId="2071032237">
    <w:abstractNumId w:val="21"/>
  </w:num>
  <w:num w:numId="29" w16cid:durableId="1810051600">
    <w:abstractNumId w:val="24"/>
  </w:num>
  <w:num w:numId="30" w16cid:durableId="569729508">
    <w:abstractNumId w:val="25"/>
  </w:num>
  <w:num w:numId="31" w16cid:durableId="1075973938">
    <w:abstractNumId w:val="6"/>
  </w:num>
  <w:num w:numId="32" w16cid:durableId="16394864">
    <w:abstractNumId w:val="20"/>
  </w:num>
  <w:num w:numId="33" w16cid:durableId="1349599790">
    <w:abstractNumId w:val="11"/>
  </w:num>
  <w:num w:numId="34" w16cid:durableId="1178740048">
    <w:abstractNumId w:val="5"/>
  </w:num>
  <w:num w:numId="35" w16cid:durableId="52169267">
    <w:abstractNumId w:val="8"/>
  </w:num>
  <w:num w:numId="36" w16cid:durableId="1999141768">
    <w:abstractNumId w:val="15"/>
  </w:num>
  <w:num w:numId="37" w16cid:durableId="1808354379">
    <w:abstractNumId w:val="26"/>
  </w:num>
  <w:num w:numId="38" w16cid:durableId="63630079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documentProtection w:edit="readOnly" w:enforcement="0"/>
  <w:defaultTabStop w:val="420"/>
  <w:drawingGridHorizontalSpacing w:val="120"/>
  <w:drawingGridVerticalSpacing w:val="163"/>
  <w:displayHorizontalDrawingGridEvery w:val="2"/>
  <w:displayVerticalDrawingGridEvery w:val="2"/>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YTlhYWM1NWE3ZDc0NDg0NThlNmE3ZTE5OWFlMTZjMjIifQ=="/>
  </w:docVars>
  <w:rsids>
    <w:rsidRoot w:val="72791268"/>
    <w:rsid w:val="00003C5E"/>
    <w:rsid w:val="00003F29"/>
    <w:rsid w:val="00010657"/>
    <w:rsid w:val="00022856"/>
    <w:rsid w:val="00026046"/>
    <w:rsid w:val="00037FF3"/>
    <w:rsid w:val="00041965"/>
    <w:rsid w:val="00041EB6"/>
    <w:rsid w:val="00050A1D"/>
    <w:rsid w:val="00051D2A"/>
    <w:rsid w:val="0005534F"/>
    <w:rsid w:val="00064C40"/>
    <w:rsid w:val="000726E3"/>
    <w:rsid w:val="00075B6F"/>
    <w:rsid w:val="00093AEB"/>
    <w:rsid w:val="000975A0"/>
    <w:rsid w:val="000A0A26"/>
    <w:rsid w:val="000A19FE"/>
    <w:rsid w:val="000B1DA3"/>
    <w:rsid w:val="000B4C7F"/>
    <w:rsid w:val="000C164A"/>
    <w:rsid w:val="000C58EE"/>
    <w:rsid w:val="000C6AEB"/>
    <w:rsid w:val="000D0535"/>
    <w:rsid w:val="000D1A75"/>
    <w:rsid w:val="000E1773"/>
    <w:rsid w:val="000E4B43"/>
    <w:rsid w:val="00122077"/>
    <w:rsid w:val="00122C0B"/>
    <w:rsid w:val="001335C0"/>
    <w:rsid w:val="00141355"/>
    <w:rsid w:val="00142B25"/>
    <w:rsid w:val="00144A35"/>
    <w:rsid w:val="00145799"/>
    <w:rsid w:val="00146B1D"/>
    <w:rsid w:val="001473DE"/>
    <w:rsid w:val="001528A9"/>
    <w:rsid w:val="00170D93"/>
    <w:rsid w:val="001749BA"/>
    <w:rsid w:val="001821F1"/>
    <w:rsid w:val="00186B1F"/>
    <w:rsid w:val="00187C66"/>
    <w:rsid w:val="00195CF6"/>
    <w:rsid w:val="001B0798"/>
    <w:rsid w:val="001B152C"/>
    <w:rsid w:val="001B27E9"/>
    <w:rsid w:val="001B3549"/>
    <w:rsid w:val="001B370C"/>
    <w:rsid w:val="001C1187"/>
    <w:rsid w:val="001D3A6D"/>
    <w:rsid w:val="001D57A8"/>
    <w:rsid w:val="001D7AB4"/>
    <w:rsid w:val="001E222D"/>
    <w:rsid w:val="001E2841"/>
    <w:rsid w:val="001E401A"/>
    <w:rsid w:val="002032D5"/>
    <w:rsid w:val="00203855"/>
    <w:rsid w:val="00206D11"/>
    <w:rsid w:val="00206FCD"/>
    <w:rsid w:val="0021198D"/>
    <w:rsid w:val="00212AB4"/>
    <w:rsid w:val="00213C82"/>
    <w:rsid w:val="0021775F"/>
    <w:rsid w:val="0022172C"/>
    <w:rsid w:val="00223534"/>
    <w:rsid w:val="002331BF"/>
    <w:rsid w:val="002365E4"/>
    <w:rsid w:val="00242282"/>
    <w:rsid w:val="00242FC6"/>
    <w:rsid w:val="00250852"/>
    <w:rsid w:val="00250D62"/>
    <w:rsid w:val="002530AF"/>
    <w:rsid w:val="00257B5D"/>
    <w:rsid w:val="00263489"/>
    <w:rsid w:val="00271707"/>
    <w:rsid w:val="00275A7F"/>
    <w:rsid w:val="00276CA7"/>
    <w:rsid w:val="00280B45"/>
    <w:rsid w:val="00287002"/>
    <w:rsid w:val="0029008E"/>
    <w:rsid w:val="002A4E45"/>
    <w:rsid w:val="002A5C35"/>
    <w:rsid w:val="002A61E0"/>
    <w:rsid w:val="002B5263"/>
    <w:rsid w:val="002C2657"/>
    <w:rsid w:val="002C54D1"/>
    <w:rsid w:val="002C57F5"/>
    <w:rsid w:val="002D1EF7"/>
    <w:rsid w:val="002D3101"/>
    <w:rsid w:val="002D43C9"/>
    <w:rsid w:val="002D7556"/>
    <w:rsid w:val="002F54C1"/>
    <w:rsid w:val="003023DF"/>
    <w:rsid w:val="00302BD9"/>
    <w:rsid w:val="003041BA"/>
    <w:rsid w:val="003059CF"/>
    <w:rsid w:val="003127C7"/>
    <w:rsid w:val="00312AF3"/>
    <w:rsid w:val="00317896"/>
    <w:rsid w:val="00320FF7"/>
    <w:rsid w:val="0033086A"/>
    <w:rsid w:val="00334955"/>
    <w:rsid w:val="00334A76"/>
    <w:rsid w:val="00337190"/>
    <w:rsid w:val="00337DC6"/>
    <w:rsid w:val="00355F01"/>
    <w:rsid w:val="0037211D"/>
    <w:rsid w:val="00372A22"/>
    <w:rsid w:val="00376D84"/>
    <w:rsid w:val="00381B15"/>
    <w:rsid w:val="00384A37"/>
    <w:rsid w:val="00386B21"/>
    <w:rsid w:val="003879D7"/>
    <w:rsid w:val="00391D46"/>
    <w:rsid w:val="0039428A"/>
    <w:rsid w:val="003A3EAF"/>
    <w:rsid w:val="003A4266"/>
    <w:rsid w:val="003A6B7D"/>
    <w:rsid w:val="003B4059"/>
    <w:rsid w:val="003B4D54"/>
    <w:rsid w:val="003B76B6"/>
    <w:rsid w:val="003C2F79"/>
    <w:rsid w:val="003D29CB"/>
    <w:rsid w:val="003E3C48"/>
    <w:rsid w:val="003E6DEB"/>
    <w:rsid w:val="003F3040"/>
    <w:rsid w:val="004028C9"/>
    <w:rsid w:val="00404F53"/>
    <w:rsid w:val="004076FB"/>
    <w:rsid w:val="00431157"/>
    <w:rsid w:val="00431D7B"/>
    <w:rsid w:val="00434AEA"/>
    <w:rsid w:val="00445336"/>
    <w:rsid w:val="00447CE1"/>
    <w:rsid w:val="00450825"/>
    <w:rsid w:val="00456084"/>
    <w:rsid w:val="0046082F"/>
    <w:rsid w:val="00461DCA"/>
    <w:rsid w:val="0046244D"/>
    <w:rsid w:val="00471B21"/>
    <w:rsid w:val="00471BC3"/>
    <w:rsid w:val="00475BA2"/>
    <w:rsid w:val="00493CC0"/>
    <w:rsid w:val="00494062"/>
    <w:rsid w:val="004A1C25"/>
    <w:rsid w:val="004A7ECB"/>
    <w:rsid w:val="004B0EFB"/>
    <w:rsid w:val="004B2BF3"/>
    <w:rsid w:val="004B3613"/>
    <w:rsid w:val="004C1503"/>
    <w:rsid w:val="004C4541"/>
    <w:rsid w:val="004D5B14"/>
    <w:rsid w:val="004E6F88"/>
    <w:rsid w:val="0050467B"/>
    <w:rsid w:val="00511A61"/>
    <w:rsid w:val="005133D4"/>
    <w:rsid w:val="00513970"/>
    <w:rsid w:val="00524899"/>
    <w:rsid w:val="00527EA2"/>
    <w:rsid w:val="005370EB"/>
    <w:rsid w:val="00545B7B"/>
    <w:rsid w:val="0055071F"/>
    <w:rsid w:val="0055084C"/>
    <w:rsid w:val="00552695"/>
    <w:rsid w:val="00557BAD"/>
    <w:rsid w:val="0056105E"/>
    <w:rsid w:val="00564803"/>
    <w:rsid w:val="00565553"/>
    <w:rsid w:val="00571AC0"/>
    <w:rsid w:val="005733CD"/>
    <w:rsid w:val="00581948"/>
    <w:rsid w:val="005836F3"/>
    <w:rsid w:val="0058520E"/>
    <w:rsid w:val="00591C64"/>
    <w:rsid w:val="00594AF7"/>
    <w:rsid w:val="005A5124"/>
    <w:rsid w:val="005B4AE5"/>
    <w:rsid w:val="005B7AD5"/>
    <w:rsid w:val="005C163B"/>
    <w:rsid w:val="005C666D"/>
    <w:rsid w:val="005D155D"/>
    <w:rsid w:val="005D301C"/>
    <w:rsid w:val="005D5466"/>
    <w:rsid w:val="005E563B"/>
    <w:rsid w:val="005E79E7"/>
    <w:rsid w:val="005F0853"/>
    <w:rsid w:val="005F4B67"/>
    <w:rsid w:val="005F7043"/>
    <w:rsid w:val="006018FA"/>
    <w:rsid w:val="0061691C"/>
    <w:rsid w:val="00631DB3"/>
    <w:rsid w:val="00634E7C"/>
    <w:rsid w:val="00636333"/>
    <w:rsid w:val="00643CE9"/>
    <w:rsid w:val="00646A0A"/>
    <w:rsid w:val="00656C00"/>
    <w:rsid w:val="00660A4A"/>
    <w:rsid w:val="006642D9"/>
    <w:rsid w:val="00672260"/>
    <w:rsid w:val="00672368"/>
    <w:rsid w:val="006736B6"/>
    <w:rsid w:val="00675198"/>
    <w:rsid w:val="00677BF8"/>
    <w:rsid w:val="0069302A"/>
    <w:rsid w:val="006A3188"/>
    <w:rsid w:val="006A62CE"/>
    <w:rsid w:val="006B1E98"/>
    <w:rsid w:val="006B44B6"/>
    <w:rsid w:val="006C28BF"/>
    <w:rsid w:val="006C7678"/>
    <w:rsid w:val="006D1293"/>
    <w:rsid w:val="006D43E0"/>
    <w:rsid w:val="006E086C"/>
    <w:rsid w:val="006E1778"/>
    <w:rsid w:val="006F0409"/>
    <w:rsid w:val="006F6562"/>
    <w:rsid w:val="007042F1"/>
    <w:rsid w:val="007064C6"/>
    <w:rsid w:val="00706D6B"/>
    <w:rsid w:val="00711C3E"/>
    <w:rsid w:val="00717D5B"/>
    <w:rsid w:val="0072476F"/>
    <w:rsid w:val="00724F1D"/>
    <w:rsid w:val="00726119"/>
    <w:rsid w:val="00733929"/>
    <w:rsid w:val="00734DD1"/>
    <w:rsid w:val="007443ED"/>
    <w:rsid w:val="0074636F"/>
    <w:rsid w:val="00755EB2"/>
    <w:rsid w:val="007648B5"/>
    <w:rsid w:val="00764A6A"/>
    <w:rsid w:val="00770BC2"/>
    <w:rsid w:val="007830A1"/>
    <w:rsid w:val="007957F7"/>
    <w:rsid w:val="007A423E"/>
    <w:rsid w:val="007B266A"/>
    <w:rsid w:val="007C0984"/>
    <w:rsid w:val="007C2962"/>
    <w:rsid w:val="007D04F8"/>
    <w:rsid w:val="007E6268"/>
    <w:rsid w:val="007E6F59"/>
    <w:rsid w:val="007F74BF"/>
    <w:rsid w:val="00800AD2"/>
    <w:rsid w:val="00812C06"/>
    <w:rsid w:val="00815026"/>
    <w:rsid w:val="008162EA"/>
    <w:rsid w:val="00817114"/>
    <w:rsid w:val="008257BB"/>
    <w:rsid w:val="00834F1E"/>
    <w:rsid w:val="00852AAB"/>
    <w:rsid w:val="00863AE2"/>
    <w:rsid w:val="00866ED9"/>
    <w:rsid w:val="008770B1"/>
    <w:rsid w:val="0088011C"/>
    <w:rsid w:val="00886BB2"/>
    <w:rsid w:val="00892CA7"/>
    <w:rsid w:val="008B3616"/>
    <w:rsid w:val="008B3653"/>
    <w:rsid w:val="008D1EDF"/>
    <w:rsid w:val="008D3605"/>
    <w:rsid w:val="008D683B"/>
    <w:rsid w:val="008F55C7"/>
    <w:rsid w:val="008F5F3B"/>
    <w:rsid w:val="008F630A"/>
    <w:rsid w:val="0090249D"/>
    <w:rsid w:val="0091681A"/>
    <w:rsid w:val="00934D2A"/>
    <w:rsid w:val="00940247"/>
    <w:rsid w:val="009405C3"/>
    <w:rsid w:val="00942903"/>
    <w:rsid w:val="00942A12"/>
    <w:rsid w:val="00945FE2"/>
    <w:rsid w:val="00951823"/>
    <w:rsid w:val="009520DF"/>
    <w:rsid w:val="009546A8"/>
    <w:rsid w:val="009565F3"/>
    <w:rsid w:val="00975642"/>
    <w:rsid w:val="00983600"/>
    <w:rsid w:val="00983ED1"/>
    <w:rsid w:val="009A1898"/>
    <w:rsid w:val="009A44CA"/>
    <w:rsid w:val="009A4CC9"/>
    <w:rsid w:val="009B353C"/>
    <w:rsid w:val="009B4B82"/>
    <w:rsid w:val="009C2F63"/>
    <w:rsid w:val="009C6501"/>
    <w:rsid w:val="009D219D"/>
    <w:rsid w:val="009E25B7"/>
    <w:rsid w:val="009E2AC9"/>
    <w:rsid w:val="009E74CF"/>
    <w:rsid w:val="009F1DFD"/>
    <w:rsid w:val="009F51F2"/>
    <w:rsid w:val="009F74D4"/>
    <w:rsid w:val="00A01784"/>
    <w:rsid w:val="00A02236"/>
    <w:rsid w:val="00A03298"/>
    <w:rsid w:val="00A04AF9"/>
    <w:rsid w:val="00A10318"/>
    <w:rsid w:val="00A131F6"/>
    <w:rsid w:val="00A25615"/>
    <w:rsid w:val="00A26311"/>
    <w:rsid w:val="00A42A1B"/>
    <w:rsid w:val="00A431D9"/>
    <w:rsid w:val="00A43EE5"/>
    <w:rsid w:val="00A46D4B"/>
    <w:rsid w:val="00A51BDD"/>
    <w:rsid w:val="00A54C80"/>
    <w:rsid w:val="00A63C4B"/>
    <w:rsid w:val="00A64D66"/>
    <w:rsid w:val="00A70244"/>
    <w:rsid w:val="00A7514F"/>
    <w:rsid w:val="00A76F71"/>
    <w:rsid w:val="00A77863"/>
    <w:rsid w:val="00A854DB"/>
    <w:rsid w:val="00A85FC0"/>
    <w:rsid w:val="00A94D8A"/>
    <w:rsid w:val="00A95DAC"/>
    <w:rsid w:val="00AA03E7"/>
    <w:rsid w:val="00AA4525"/>
    <w:rsid w:val="00AA605B"/>
    <w:rsid w:val="00AB3A3D"/>
    <w:rsid w:val="00AC2FE5"/>
    <w:rsid w:val="00AC6A9A"/>
    <w:rsid w:val="00AD198F"/>
    <w:rsid w:val="00AE6BF3"/>
    <w:rsid w:val="00AE6CB3"/>
    <w:rsid w:val="00AF1125"/>
    <w:rsid w:val="00AF4C19"/>
    <w:rsid w:val="00B00012"/>
    <w:rsid w:val="00B16979"/>
    <w:rsid w:val="00B201A7"/>
    <w:rsid w:val="00B34AD1"/>
    <w:rsid w:val="00B4645E"/>
    <w:rsid w:val="00B5288B"/>
    <w:rsid w:val="00B60DD8"/>
    <w:rsid w:val="00B62782"/>
    <w:rsid w:val="00B62824"/>
    <w:rsid w:val="00B668A7"/>
    <w:rsid w:val="00B66EFC"/>
    <w:rsid w:val="00B719CF"/>
    <w:rsid w:val="00B76103"/>
    <w:rsid w:val="00B935B1"/>
    <w:rsid w:val="00B95D80"/>
    <w:rsid w:val="00B95F4D"/>
    <w:rsid w:val="00BA2C81"/>
    <w:rsid w:val="00BA2F77"/>
    <w:rsid w:val="00BA3800"/>
    <w:rsid w:val="00BB0EBB"/>
    <w:rsid w:val="00BB1052"/>
    <w:rsid w:val="00BB3429"/>
    <w:rsid w:val="00BB6264"/>
    <w:rsid w:val="00BC089D"/>
    <w:rsid w:val="00BC17FB"/>
    <w:rsid w:val="00BC463B"/>
    <w:rsid w:val="00BC50A9"/>
    <w:rsid w:val="00BD27A0"/>
    <w:rsid w:val="00BD283E"/>
    <w:rsid w:val="00BD36F9"/>
    <w:rsid w:val="00BD4A69"/>
    <w:rsid w:val="00BE66B2"/>
    <w:rsid w:val="00BE6C1C"/>
    <w:rsid w:val="00BE71B9"/>
    <w:rsid w:val="00C02131"/>
    <w:rsid w:val="00C11B85"/>
    <w:rsid w:val="00C12180"/>
    <w:rsid w:val="00C226AE"/>
    <w:rsid w:val="00C33162"/>
    <w:rsid w:val="00C405C6"/>
    <w:rsid w:val="00C4196B"/>
    <w:rsid w:val="00C443CE"/>
    <w:rsid w:val="00C537A8"/>
    <w:rsid w:val="00C54C4E"/>
    <w:rsid w:val="00C56493"/>
    <w:rsid w:val="00C6121B"/>
    <w:rsid w:val="00C77D85"/>
    <w:rsid w:val="00C83124"/>
    <w:rsid w:val="00C838A3"/>
    <w:rsid w:val="00C8672F"/>
    <w:rsid w:val="00C91478"/>
    <w:rsid w:val="00C919B6"/>
    <w:rsid w:val="00C940B4"/>
    <w:rsid w:val="00C9603A"/>
    <w:rsid w:val="00CA1248"/>
    <w:rsid w:val="00CA4C6F"/>
    <w:rsid w:val="00CA5923"/>
    <w:rsid w:val="00CB02EE"/>
    <w:rsid w:val="00CB2AD0"/>
    <w:rsid w:val="00CB310B"/>
    <w:rsid w:val="00CC287F"/>
    <w:rsid w:val="00CC5757"/>
    <w:rsid w:val="00CC77A4"/>
    <w:rsid w:val="00CF094A"/>
    <w:rsid w:val="00CF3F8B"/>
    <w:rsid w:val="00CF653B"/>
    <w:rsid w:val="00CF6FC8"/>
    <w:rsid w:val="00D07E8A"/>
    <w:rsid w:val="00D11D25"/>
    <w:rsid w:val="00D12C30"/>
    <w:rsid w:val="00D14939"/>
    <w:rsid w:val="00D2160C"/>
    <w:rsid w:val="00D23B78"/>
    <w:rsid w:val="00D267D2"/>
    <w:rsid w:val="00D30826"/>
    <w:rsid w:val="00D31894"/>
    <w:rsid w:val="00D413D0"/>
    <w:rsid w:val="00D42ACA"/>
    <w:rsid w:val="00D50C32"/>
    <w:rsid w:val="00D54E3D"/>
    <w:rsid w:val="00D5534E"/>
    <w:rsid w:val="00D56662"/>
    <w:rsid w:val="00D67632"/>
    <w:rsid w:val="00D71E96"/>
    <w:rsid w:val="00D746C6"/>
    <w:rsid w:val="00D844C0"/>
    <w:rsid w:val="00D92CAD"/>
    <w:rsid w:val="00D95A81"/>
    <w:rsid w:val="00DA3061"/>
    <w:rsid w:val="00DB5482"/>
    <w:rsid w:val="00DB6F9F"/>
    <w:rsid w:val="00DB7118"/>
    <w:rsid w:val="00DC03A1"/>
    <w:rsid w:val="00DC1A22"/>
    <w:rsid w:val="00DC394F"/>
    <w:rsid w:val="00DC4AF7"/>
    <w:rsid w:val="00DF073F"/>
    <w:rsid w:val="00DF2778"/>
    <w:rsid w:val="00DF2B9B"/>
    <w:rsid w:val="00DF7ECA"/>
    <w:rsid w:val="00E014CE"/>
    <w:rsid w:val="00E044C2"/>
    <w:rsid w:val="00E110CC"/>
    <w:rsid w:val="00E134FD"/>
    <w:rsid w:val="00E15B5C"/>
    <w:rsid w:val="00E223E2"/>
    <w:rsid w:val="00E25087"/>
    <w:rsid w:val="00E2596A"/>
    <w:rsid w:val="00E5196D"/>
    <w:rsid w:val="00E51B32"/>
    <w:rsid w:val="00E52796"/>
    <w:rsid w:val="00E72F49"/>
    <w:rsid w:val="00E7675D"/>
    <w:rsid w:val="00E824D4"/>
    <w:rsid w:val="00E87379"/>
    <w:rsid w:val="00E93297"/>
    <w:rsid w:val="00EB1184"/>
    <w:rsid w:val="00EB632E"/>
    <w:rsid w:val="00EC6BB1"/>
    <w:rsid w:val="00ED0AFC"/>
    <w:rsid w:val="00ED4767"/>
    <w:rsid w:val="00ED5374"/>
    <w:rsid w:val="00EE013C"/>
    <w:rsid w:val="00EE1AE5"/>
    <w:rsid w:val="00EE2449"/>
    <w:rsid w:val="00EE4669"/>
    <w:rsid w:val="00EE5785"/>
    <w:rsid w:val="00EE62B5"/>
    <w:rsid w:val="00EE75F3"/>
    <w:rsid w:val="00F01236"/>
    <w:rsid w:val="00F12F1F"/>
    <w:rsid w:val="00F221CD"/>
    <w:rsid w:val="00F22FB8"/>
    <w:rsid w:val="00F23FC2"/>
    <w:rsid w:val="00F35A09"/>
    <w:rsid w:val="00F37FEF"/>
    <w:rsid w:val="00F41686"/>
    <w:rsid w:val="00F42172"/>
    <w:rsid w:val="00F52862"/>
    <w:rsid w:val="00F55DA2"/>
    <w:rsid w:val="00F564C8"/>
    <w:rsid w:val="00F6055E"/>
    <w:rsid w:val="00F63D83"/>
    <w:rsid w:val="00F706AD"/>
    <w:rsid w:val="00F73EC0"/>
    <w:rsid w:val="00F75FBC"/>
    <w:rsid w:val="00F84827"/>
    <w:rsid w:val="00F84EEB"/>
    <w:rsid w:val="00F9445F"/>
    <w:rsid w:val="00FA01DD"/>
    <w:rsid w:val="00FA29DF"/>
    <w:rsid w:val="00FB3E51"/>
    <w:rsid w:val="00FB5679"/>
    <w:rsid w:val="00FB602B"/>
    <w:rsid w:val="00FC38C0"/>
    <w:rsid w:val="00FC3A04"/>
    <w:rsid w:val="00FD0E14"/>
    <w:rsid w:val="00FD77E0"/>
    <w:rsid w:val="00FF3F6D"/>
    <w:rsid w:val="00FF48C8"/>
    <w:rsid w:val="00FF721A"/>
    <w:rsid w:val="011277C5"/>
    <w:rsid w:val="018B6894"/>
    <w:rsid w:val="01DC4C4E"/>
    <w:rsid w:val="02030B1F"/>
    <w:rsid w:val="021F2557"/>
    <w:rsid w:val="02777BFD"/>
    <w:rsid w:val="02D0730E"/>
    <w:rsid w:val="042C271C"/>
    <w:rsid w:val="0488138F"/>
    <w:rsid w:val="05CE43BB"/>
    <w:rsid w:val="07032B05"/>
    <w:rsid w:val="07727E4C"/>
    <w:rsid w:val="0837398B"/>
    <w:rsid w:val="08A12A1C"/>
    <w:rsid w:val="095F1E4F"/>
    <w:rsid w:val="0ADD5DFE"/>
    <w:rsid w:val="0B07628D"/>
    <w:rsid w:val="0BAB186D"/>
    <w:rsid w:val="0BEE45DA"/>
    <w:rsid w:val="0C0F661A"/>
    <w:rsid w:val="0C532A2F"/>
    <w:rsid w:val="0C8F57FC"/>
    <w:rsid w:val="0CFE4FA0"/>
    <w:rsid w:val="0D22366E"/>
    <w:rsid w:val="0DA27620"/>
    <w:rsid w:val="0E8E2928"/>
    <w:rsid w:val="114C66F9"/>
    <w:rsid w:val="11633A10"/>
    <w:rsid w:val="11F876CD"/>
    <w:rsid w:val="13322E7B"/>
    <w:rsid w:val="142E658A"/>
    <w:rsid w:val="14FC2EAA"/>
    <w:rsid w:val="16610819"/>
    <w:rsid w:val="167F4E7B"/>
    <w:rsid w:val="16A9277D"/>
    <w:rsid w:val="171E0FBF"/>
    <w:rsid w:val="173C0FBE"/>
    <w:rsid w:val="181B3B70"/>
    <w:rsid w:val="182A467C"/>
    <w:rsid w:val="198F1879"/>
    <w:rsid w:val="1A3E3086"/>
    <w:rsid w:val="1AC30A90"/>
    <w:rsid w:val="1AF220BF"/>
    <w:rsid w:val="1AFA763E"/>
    <w:rsid w:val="1B8B094C"/>
    <w:rsid w:val="1BDE2067"/>
    <w:rsid w:val="1C3416A6"/>
    <w:rsid w:val="1C8401BA"/>
    <w:rsid w:val="1CF1598E"/>
    <w:rsid w:val="1D05107A"/>
    <w:rsid w:val="1D4110DC"/>
    <w:rsid w:val="1D885354"/>
    <w:rsid w:val="1DE907F3"/>
    <w:rsid w:val="1DF63C75"/>
    <w:rsid w:val="1E196D46"/>
    <w:rsid w:val="1E990AA4"/>
    <w:rsid w:val="1F2846CD"/>
    <w:rsid w:val="1FEF31AE"/>
    <w:rsid w:val="20823EE5"/>
    <w:rsid w:val="20C35A34"/>
    <w:rsid w:val="20D27B2F"/>
    <w:rsid w:val="20F05D35"/>
    <w:rsid w:val="210B3BE5"/>
    <w:rsid w:val="211A3DCF"/>
    <w:rsid w:val="21883961"/>
    <w:rsid w:val="22831499"/>
    <w:rsid w:val="22C975F6"/>
    <w:rsid w:val="22D4654E"/>
    <w:rsid w:val="22EE5128"/>
    <w:rsid w:val="233D1FE9"/>
    <w:rsid w:val="23D21FE8"/>
    <w:rsid w:val="243F5C4A"/>
    <w:rsid w:val="251D5A45"/>
    <w:rsid w:val="256F51C0"/>
    <w:rsid w:val="261C1F29"/>
    <w:rsid w:val="26377ACD"/>
    <w:rsid w:val="268A2B95"/>
    <w:rsid w:val="26A14606"/>
    <w:rsid w:val="26A86D3C"/>
    <w:rsid w:val="26BD0A9C"/>
    <w:rsid w:val="270A69E3"/>
    <w:rsid w:val="28A779EF"/>
    <w:rsid w:val="2B6803A6"/>
    <w:rsid w:val="2C71782D"/>
    <w:rsid w:val="2CEE5F3C"/>
    <w:rsid w:val="2CFC2D1D"/>
    <w:rsid w:val="2D3E5F3A"/>
    <w:rsid w:val="2D727090"/>
    <w:rsid w:val="2DA21723"/>
    <w:rsid w:val="2E107E5A"/>
    <w:rsid w:val="2E27307B"/>
    <w:rsid w:val="2E6D7F83"/>
    <w:rsid w:val="2EA96AE1"/>
    <w:rsid w:val="2F300FB0"/>
    <w:rsid w:val="2FA379D4"/>
    <w:rsid w:val="2FFDD373"/>
    <w:rsid w:val="301C0862"/>
    <w:rsid w:val="30590093"/>
    <w:rsid w:val="30782B96"/>
    <w:rsid w:val="31C3435E"/>
    <w:rsid w:val="31CF2D03"/>
    <w:rsid w:val="31F111BA"/>
    <w:rsid w:val="32402556"/>
    <w:rsid w:val="35814314"/>
    <w:rsid w:val="360040C9"/>
    <w:rsid w:val="36C734CB"/>
    <w:rsid w:val="37906A90"/>
    <w:rsid w:val="382B0886"/>
    <w:rsid w:val="384E3FF2"/>
    <w:rsid w:val="38851EF2"/>
    <w:rsid w:val="389D5A49"/>
    <w:rsid w:val="38C56C0D"/>
    <w:rsid w:val="38F5302E"/>
    <w:rsid w:val="391E41ED"/>
    <w:rsid w:val="392E50AA"/>
    <w:rsid w:val="397228F1"/>
    <w:rsid w:val="39820FDD"/>
    <w:rsid w:val="3A2A262F"/>
    <w:rsid w:val="3A6E73C4"/>
    <w:rsid w:val="3B51756C"/>
    <w:rsid w:val="3B7F12F6"/>
    <w:rsid w:val="3BE548E6"/>
    <w:rsid w:val="3C0425A6"/>
    <w:rsid w:val="3DA25B74"/>
    <w:rsid w:val="3E75253C"/>
    <w:rsid w:val="3E90381A"/>
    <w:rsid w:val="3EB56DDC"/>
    <w:rsid w:val="3ECF6431"/>
    <w:rsid w:val="3F7B6278"/>
    <w:rsid w:val="3F7E4BBC"/>
    <w:rsid w:val="3FA60963"/>
    <w:rsid w:val="3FCB19A9"/>
    <w:rsid w:val="3FD22EBB"/>
    <w:rsid w:val="40741FCD"/>
    <w:rsid w:val="40C8676F"/>
    <w:rsid w:val="419B52B3"/>
    <w:rsid w:val="41A0653D"/>
    <w:rsid w:val="429A4C67"/>
    <w:rsid w:val="42EA799C"/>
    <w:rsid w:val="42ED19E2"/>
    <w:rsid w:val="431C055A"/>
    <w:rsid w:val="431E697C"/>
    <w:rsid w:val="435C63E4"/>
    <w:rsid w:val="43FD725B"/>
    <w:rsid w:val="442B1743"/>
    <w:rsid w:val="445B114D"/>
    <w:rsid w:val="44B74D04"/>
    <w:rsid w:val="45071C48"/>
    <w:rsid w:val="45550BAA"/>
    <w:rsid w:val="45813A6C"/>
    <w:rsid w:val="45B47CBD"/>
    <w:rsid w:val="45B8722A"/>
    <w:rsid w:val="46790D0F"/>
    <w:rsid w:val="468E063F"/>
    <w:rsid w:val="46C10A14"/>
    <w:rsid w:val="47881532"/>
    <w:rsid w:val="48AD1D5E"/>
    <w:rsid w:val="48CB3ADF"/>
    <w:rsid w:val="49104F7B"/>
    <w:rsid w:val="497A33EA"/>
    <w:rsid w:val="4A1A1AD9"/>
    <w:rsid w:val="4A565917"/>
    <w:rsid w:val="4AD44DD0"/>
    <w:rsid w:val="4B533C05"/>
    <w:rsid w:val="4B9A611B"/>
    <w:rsid w:val="4C3A6B73"/>
    <w:rsid w:val="4C403103"/>
    <w:rsid w:val="4C6360CA"/>
    <w:rsid w:val="4C9E4A3D"/>
    <w:rsid w:val="4CA637D7"/>
    <w:rsid w:val="4CE817CA"/>
    <w:rsid w:val="4DB524AB"/>
    <w:rsid w:val="4E2C5F15"/>
    <w:rsid w:val="4E2F0959"/>
    <w:rsid w:val="4E9C4EF1"/>
    <w:rsid w:val="4EB7772E"/>
    <w:rsid w:val="4ED901D7"/>
    <w:rsid w:val="4EF0081D"/>
    <w:rsid w:val="4F7657BE"/>
    <w:rsid w:val="4F96128D"/>
    <w:rsid w:val="4F9D7BB3"/>
    <w:rsid w:val="5032669F"/>
    <w:rsid w:val="507E1724"/>
    <w:rsid w:val="507E747C"/>
    <w:rsid w:val="508E4771"/>
    <w:rsid w:val="50903205"/>
    <w:rsid w:val="512F7DDB"/>
    <w:rsid w:val="513E436B"/>
    <w:rsid w:val="516E79EA"/>
    <w:rsid w:val="51AB44E8"/>
    <w:rsid w:val="51C03DFD"/>
    <w:rsid w:val="51F31FFB"/>
    <w:rsid w:val="52976626"/>
    <w:rsid w:val="52B4142D"/>
    <w:rsid w:val="52E829E1"/>
    <w:rsid w:val="535E2A01"/>
    <w:rsid w:val="537A5C37"/>
    <w:rsid w:val="53C34992"/>
    <w:rsid w:val="548C130F"/>
    <w:rsid w:val="54E242DA"/>
    <w:rsid w:val="54F15983"/>
    <w:rsid w:val="54FD455B"/>
    <w:rsid w:val="55F45FE4"/>
    <w:rsid w:val="56481C8B"/>
    <w:rsid w:val="582E3A30"/>
    <w:rsid w:val="58615EAD"/>
    <w:rsid w:val="589C3237"/>
    <w:rsid w:val="58B61694"/>
    <w:rsid w:val="59182237"/>
    <w:rsid w:val="59DA404F"/>
    <w:rsid w:val="5AB157C5"/>
    <w:rsid w:val="5B444DC0"/>
    <w:rsid w:val="5B5978F0"/>
    <w:rsid w:val="5BAF1D6D"/>
    <w:rsid w:val="5CE01AB7"/>
    <w:rsid w:val="5D4652D1"/>
    <w:rsid w:val="5D8D205E"/>
    <w:rsid w:val="5ECE3876"/>
    <w:rsid w:val="5F277886"/>
    <w:rsid w:val="5F45742C"/>
    <w:rsid w:val="5F4A1DD8"/>
    <w:rsid w:val="5F7D6084"/>
    <w:rsid w:val="5FF512FE"/>
    <w:rsid w:val="605A5D4C"/>
    <w:rsid w:val="60983630"/>
    <w:rsid w:val="60BB640B"/>
    <w:rsid w:val="60EC0909"/>
    <w:rsid w:val="60F025D6"/>
    <w:rsid w:val="6184780C"/>
    <w:rsid w:val="622A1A02"/>
    <w:rsid w:val="629B3CEB"/>
    <w:rsid w:val="642503DD"/>
    <w:rsid w:val="658A72E8"/>
    <w:rsid w:val="6594595F"/>
    <w:rsid w:val="660A328D"/>
    <w:rsid w:val="66383744"/>
    <w:rsid w:val="676D458F"/>
    <w:rsid w:val="67C23B02"/>
    <w:rsid w:val="6840489B"/>
    <w:rsid w:val="69515CB8"/>
    <w:rsid w:val="69AA0C15"/>
    <w:rsid w:val="69B31FE7"/>
    <w:rsid w:val="69B916D6"/>
    <w:rsid w:val="6AB204F0"/>
    <w:rsid w:val="6B6D590F"/>
    <w:rsid w:val="6BB20D70"/>
    <w:rsid w:val="6C07486C"/>
    <w:rsid w:val="6C791C04"/>
    <w:rsid w:val="6CA07C87"/>
    <w:rsid w:val="6CB74F21"/>
    <w:rsid w:val="6DD86691"/>
    <w:rsid w:val="6E8B5A8B"/>
    <w:rsid w:val="701F5F82"/>
    <w:rsid w:val="716D5171"/>
    <w:rsid w:val="718A5A62"/>
    <w:rsid w:val="71993E9E"/>
    <w:rsid w:val="71E125CD"/>
    <w:rsid w:val="71EA783B"/>
    <w:rsid w:val="7277262F"/>
    <w:rsid w:val="72791268"/>
    <w:rsid w:val="73927DF8"/>
    <w:rsid w:val="73B63BE5"/>
    <w:rsid w:val="740F0761"/>
    <w:rsid w:val="744C6218"/>
    <w:rsid w:val="75E3349E"/>
    <w:rsid w:val="7644056F"/>
    <w:rsid w:val="764F753B"/>
    <w:rsid w:val="76DF7F60"/>
    <w:rsid w:val="770C624C"/>
    <w:rsid w:val="772A49CD"/>
    <w:rsid w:val="78836AD3"/>
    <w:rsid w:val="788B522D"/>
    <w:rsid w:val="789253B7"/>
    <w:rsid w:val="78CF3543"/>
    <w:rsid w:val="790E79EC"/>
    <w:rsid w:val="798064FF"/>
    <w:rsid w:val="79CE4C1B"/>
    <w:rsid w:val="7B7B18A7"/>
    <w:rsid w:val="7B827DB4"/>
    <w:rsid w:val="7BCC76BC"/>
    <w:rsid w:val="7BEF6C2C"/>
    <w:rsid w:val="7C74464A"/>
    <w:rsid w:val="7D1B2E85"/>
    <w:rsid w:val="7E245210"/>
    <w:rsid w:val="7EDD0840"/>
    <w:rsid w:val="7FB8E560"/>
    <w:rsid w:val="7FDE6D27"/>
    <w:rsid w:val="7FEF93B0"/>
    <w:rsid w:val="ABFFF633"/>
    <w:rsid w:val="BFF5AFC9"/>
    <w:rsid w:val="DFFAF0FA"/>
    <w:rsid w:val="EBFD0798"/>
    <w:rsid w:val="F9F9C955"/>
    <w:rsid w:val="FBEB87E9"/>
    <w:rsid w:val="FDFF57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59B35920"/>
  <w15:docId w15:val="{88139AB7-5CD7-42C1-9C15-3BFF6B1F1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uiPriority="0"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qFormat="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iPriority="0" w:unhideWhenUsed="1"/>
    <w:lsdException w:name="annotation text" w:semiHidden="1" w:unhideWhenUsed="1" w:qFormat="1"/>
    <w:lsdException w:name="header"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qFormat="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qFormat="1"/>
    <w:lsdException w:name="List Bullet 4" w:semiHidden="1" w:uiPriority="0" w:unhideWhenUsed="1" w:qFormat="1"/>
    <w:lsdException w:name="List Bullet 5" w:semiHidden="1" w:uiPriority="0" w:unhideWhenUsed="1" w:qFormat="1"/>
    <w:lsdException w:name="List Number 2" w:semiHidden="1" w:uiPriority="0" w:unhideWhenUsed="1" w:qFormat="1"/>
    <w:lsdException w:name="List Number 3" w:semiHidden="1" w:uiPriority="0" w:unhideWhenUsed="1" w:qFormat="1"/>
    <w:lsdException w:name="List Number 4" w:semiHidden="1" w:uiPriority="0" w:unhideWhenUsed="1" w:qFormat="1"/>
    <w:lsdException w:name="List Number 5" w:semiHidden="1" w:uiPriority="0" w:unhideWhenUsed="1" w:qFormat="1"/>
    <w:lsdException w:name="Title" w:uiPriority="10"/>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qFormat="1"/>
    <w:lsdException w:name="Body Text First Indent" w:semiHidden="1" w:unhideWhenUsed="1" w:qFormat="1"/>
    <w:lsdException w:name="Body Text First Indent 2" w:semiHidden="1" w:unhideWhenUsed="1" w:qFormat="1"/>
    <w:lsdException w:name="Note Heading" w:semiHidden="1" w:unhideWhenUsed="1"/>
    <w:lsdException w:name="Body Text 2" w:semiHidden="1" w:uiPriority="0" w:unhideWhenUsed="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iPriority="0" w:unhideWhenUsed="1"/>
    <w:lsdException w:name="Hyperlink" w:semiHidden="1" w:unhideWhenUsed="1" w:qFormat="1"/>
    <w:lsdException w:name="FollowedHyperlink" w:semiHidden="1" w:unhideWhenUsed="1" w:qFormat="1"/>
    <w:lsdException w:name="Strong" w:uiPriority="0" w:qFormat="1"/>
    <w:lsdException w:name="Emphasis" w:uiPriority="0" w:qFormat="1"/>
    <w:lsdException w:name="Document Map" w:semiHidden="1" w:uiPriority="0" w:unhideWhenUsed="1" w:qFormat="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qFormat="1"/>
    <w:lsdException w:name="Table Theme" w:semiHidden="1" w:unhideWhenUsed="1"/>
    <w:lsdException w:name="Placeholder Text" w:semiHidden="1" w:unhideWhenUsed="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iPriority="34" w:unhideWhenUsed="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next w:val="3"/>
    <w:qFormat/>
    <w:pPr>
      <w:spacing w:line="500" w:lineRule="exact"/>
    </w:pPr>
    <w:rPr>
      <w:rFonts w:eastAsia="仿宋" w:cs="宋体"/>
      <w:sz w:val="24"/>
      <w:szCs w:val="24"/>
    </w:rPr>
  </w:style>
  <w:style w:type="paragraph" w:styleId="11">
    <w:name w:val="heading 1"/>
    <w:next w:val="a4"/>
    <w:link w:val="14"/>
    <w:qFormat/>
    <w:pPr>
      <w:widowControl w:val="0"/>
      <w:numPr>
        <w:numId w:val="1"/>
      </w:numPr>
      <w:spacing w:beforeLines="50" w:before="50" w:afterLines="50" w:after="50" w:line="500" w:lineRule="exact"/>
      <w:outlineLvl w:val="0"/>
    </w:pPr>
    <w:rPr>
      <w:b/>
      <w:bCs/>
      <w:color w:val="FF0000"/>
      <w:spacing w:val="-6"/>
      <w:sz w:val="32"/>
      <w:szCs w:val="36"/>
      <w:lang w:eastAsia="en-US"/>
    </w:rPr>
  </w:style>
  <w:style w:type="paragraph" w:styleId="20">
    <w:name w:val="heading 2"/>
    <w:basedOn w:val="a4"/>
    <w:link w:val="21"/>
    <w:unhideWhenUsed/>
    <w:qFormat/>
    <w:pPr>
      <w:keepNext/>
      <w:keepLines/>
      <w:spacing w:before="260" w:after="260" w:line="413" w:lineRule="auto"/>
      <w:outlineLvl w:val="1"/>
    </w:pPr>
    <w:rPr>
      <w:rFonts w:ascii="Arial" w:eastAsia="等线" w:hAnsi="Arial"/>
      <w:b/>
      <w:color w:val="FF0000"/>
      <w:spacing w:val="-6"/>
      <w:sz w:val="30"/>
    </w:rPr>
  </w:style>
  <w:style w:type="paragraph" w:styleId="3">
    <w:name w:val="heading 3"/>
    <w:next w:val="a4"/>
    <w:link w:val="31"/>
    <w:unhideWhenUsed/>
    <w:qFormat/>
    <w:pPr>
      <w:keepNext/>
      <w:keepLines/>
      <w:widowControl w:val="0"/>
      <w:numPr>
        <w:ilvl w:val="2"/>
        <w:numId w:val="1"/>
      </w:numPr>
      <w:spacing w:line="500" w:lineRule="exact"/>
      <w:outlineLvl w:val="2"/>
    </w:pPr>
    <w:rPr>
      <w:b/>
      <w:color w:val="FF0000"/>
      <w:spacing w:val="-6"/>
      <w:sz w:val="28"/>
    </w:rPr>
  </w:style>
  <w:style w:type="paragraph" w:styleId="4">
    <w:name w:val="heading 4"/>
    <w:next w:val="a4"/>
    <w:link w:val="41"/>
    <w:unhideWhenUsed/>
    <w:qFormat/>
    <w:pPr>
      <w:keepNext/>
      <w:keepLines/>
      <w:widowControl w:val="0"/>
      <w:numPr>
        <w:ilvl w:val="3"/>
        <w:numId w:val="1"/>
      </w:numPr>
      <w:spacing w:beforeLines="50" w:before="50" w:afterLines="50" w:after="50"/>
      <w:jc w:val="both"/>
      <w:outlineLvl w:val="3"/>
    </w:pPr>
    <w:rPr>
      <w:b/>
      <w:color w:val="FF0000"/>
      <w:spacing w:val="-6"/>
      <w:sz w:val="28"/>
    </w:rPr>
  </w:style>
  <w:style w:type="paragraph" w:styleId="50">
    <w:name w:val="heading 5"/>
    <w:basedOn w:val="a4"/>
    <w:next w:val="a4"/>
    <w:link w:val="51"/>
    <w:unhideWhenUsed/>
    <w:qFormat/>
    <w:pPr>
      <w:keepNext/>
      <w:keepLines/>
      <w:spacing w:before="280" w:after="290" w:line="372" w:lineRule="auto"/>
      <w:outlineLvl w:val="4"/>
    </w:pPr>
    <w:rPr>
      <w:rFonts w:eastAsia="宋体"/>
      <w:b/>
      <w:color w:val="FF0000"/>
      <w:spacing w:val="-6"/>
      <w:sz w:val="28"/>
    </w:rPr>
  </w:style>
  <w:style w:type="paragraph" w:styleId="6">
    <w:name w:val="heading 6"/>
    <w:basedOn w:val="a4"/>
    <w:next w:val="a4"/>
    <w:link w:val="61"/>
    <w:qFormat/>
    <w:pPr>
      <w:keepNext/>
      <w:keepLines/>
      <w:outlineLvl w:val="5"/>
    </w:pPr>
    <w:rPr>
      <w:b/>
      <w:bCs/>
    </w:rPr>
  </w:style>
  <w:style w:type="paragraph" w:styleId="7">
    <w:name w:val="heading 7"/>
    <w:basedOn w:val="a4"/>
    <w:next w:val="a5"/>
    <w:link w:val="71"/>
    <w:qFormat/>
    <w:rsid w:val="00ED4767"/>
    <w:pPr>
      <w:keepNext/>
      <w:keepLines/>
      <w:widowControl w:val="0"/>
      <w:tabs>
        <w:tab w:val="left" w:pos="1296"/>
      </w:tabs>
      <w:autoSpaceDE w:val="0"/>
      <w:autoSpaceDN w:val="0"/>
      <w:adjustRightInd w:val="0"/>
      <w:spacing w:before="240" w:after="64" w:line="320" w:lineRule="atLeast"/>
      <w:ind w:left="1296" w:hanging="1296"/>
      <w:jc w:val="both"/>
      <w:outlineLvl w:val="6"/>
    </w:pPr>
    <w:rPr>
      <w:rFonts w:ascii="宋体" w:eastAsia="宋体" w:hAnsi="Tms Rmn" w:cs="Times New Roman"/>
      <w:b/>
      <w:szCs w:val="20"/>
    </w:rPr>
  </w:style>
  <w:style w:type="paragraph" w:styleId="8">
    <w:name w:val="heading 8"/>
    <w:basedOn w:val="a4"/>
    <w:next w:val="a5"/>
    <w:link w:val="81"/>
    <w:qFormat/>
    <w:rsid w:val="00ED4767"/>
    <w:pPr>
      <w:keepNext/>
      <w:keepLines/>
      <w:widowControl w:val="0"/>
      <w:tabs>
        <w:tab w:val="left" w:pos="1440"/>
      </w:tabs>
      <w:autoSpaceDE w:val="0"/>
      <w:autoSpaceDN w:val="0"/>
      <w:adjustRightInd w:val="0"/>
      <w:spacing w:before="240" w:after="64" w:line="320" w:lineRule="atLeast"/>
      <w:ind w:left="1440" w:hanging="1440"/>
      <w:jc w:val="both"/>
      <w:outlineLvl w:val="7"/>
    </w:pPr>
    <w:rPr>
      <w:rFonts w:ascii="Arial" w:eastAsia="黑体" w:hAnsi="Arial" w:cs="Times New Roman"/>
      <w:szCs w:val="20"/>
    </w:rPr>
  </w:style>
  <w:style w:type="paragraph" w:styleId="9">
    <w:name w:val="heading 9"/>
    <w:basedOn w:val="a4"/>
    <w:next w:val="a5"/>
    <w:link w:val="91"/>
    <w:qFormat/>
    <w:rsid w:val="00ED4767"/>
    <w:pPr>
      <w:keepNext/>
      <w:keepLines/>
      <w:widowControl w:val="0"/>
      <w:tabs>
        <w:tab w:val="left" w:pos="1584"/>
      </w:tabs>
      <w:autoSpaceDE w:val="0"/>
      <w:autoSpaceDN w:val="0"/>
      <w:adjustRightInd w:val="0"/>
      <w:spacing w:before="240" w:after="64" w:line="320" w:lineRule="atLeast"/>
      <w:ind w:left="1584" w:hanging="1584"/>
      <w:jc w:val="both"/>
      <w:outlineLvl w:val="8"/>
    </w:pPr>
    <w:rPr>
      <w:rFonts w:ascii="Arial" w:eastAsia="黑体" w:hAnsi="Arial" w:cs="Times New Roman"/>
      <w:sz w:val="21"/>
      <w:szCs w:val="20"/>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annotation text"/>
    <w:basedOn w:val="a4"/>
    <w:link w:val="22"/>
    <w:uiPriority w:val="99"/>
    <w:unhideWhenUsed/>
    <w:qFormat/>
  </w:style>
  <w:style w:type="paragraph" w:styleId="TOC3">
    <w:name w:val="toc 3"/>
    <w:aliases w:val="目录 3,toc 1,Body Text First Indent,toc 2,List Paragraph,toc 7,toc 5,toc 8,toc 4,toc 6,toc 9"/>
    <w:basedOn w:val="a4"/>
    <w:next w:val="a4"/>
    <w:link w:val="TOC30"/>
    <w:uiPriority w:val="39"/>
    <w:unhideWhenUsed/>
    <w:qFormat/>
    <w:pPr>
      <w:spacing w:line="240" w:lineRule="auto"/>
      <w:ind w:left="567"/>
    </w:pPr>
    <w:rPr>
      <w:rFonts w:cs="Times New Roman"/>
      <w:kern w:val="2"/>
      <w:sz w:val="21"/>
    </w:rPr>
  </w:style>
  <w:style w:type="paragraph" w:styleId="aa">
    <w:name w:val="footer"/>
    <w:basedOn w:val="a4"/>
    <w:next w:val="a4"/>
    <w:link w:val="ab"/>
    <w:uiPriority w:val="99"/>
    <w:unhideWhenUsed/>
    <w:qFormat/>
    <w:pPr>
      <w:tabs>
        <w:tab w:val="center" w:pos="4153"/>
        <w:tab w:val="right" w:pos="8306"/>
      </w:tabs>
      <w:snapToGrid w:val="0"/>
    </w:pPr>
    <w:rPr>
      <w:rFonts w:eastAsia="宋体" w:cs="Times New Roman"/>
      <w:kern w:val="2"/>
      <w:sz w:val="18"/>
      <w:szCs w:val="18"/>
    </w:rPr>
  </w:style>
  <w:style w:type="paragraph" w:styleId="ac">
    <w:name w:val="header"/>
    <w:basedOn w:val="a4"/>
    <w:link w:val="ad"/>
    <w:uiPriority w:val="99"/>
    <w:unhideWhenUsed/>
    <w:qFormat/>
    <w:pPr>
      <w:pBdr>
        <w:bottom w:val="single" w:sz="6" w:space="1" w:color="auto"/>
      </w:pBdr>
      <w:tabs>
        <w:tab w:val="center" w:pos="4153"/>
        <w:tab w:val="right" w:pos="8306"/>
      </w:tabs>
      <w:snapToGrid w:val="0"/>
      <w:spacing w:line="240" w:lineRule="auto"/>
      <w:jc w:val="center"/>
    </w:pPr>
    <w:rPr>
      <w:rFonts w:cs="Times New Roman"/>
      <w:bCs/>
      <w:color w:val="000000"/>
      <w:spacing w:val="-6"/>
      <w:sz w:val="18"/>
      <w:szCs w:val="18"/>
    </w:rPr>
  </w:style>
  <w:style w:type="paragraph" w:styleId="TOC1">
    <w:name w:val="toc 1"/>
    <w:aliases w:val="目录 1"/>
    <w:next w:val="a4"/>
    <w:uiPriority w:val="39"/>
    <w:unhideWhenUsed/>
    <w:qFormat/>
    <w:pPr>
      <w:widowControl w:val="0"/>
      <w:spacing w:line="360" w:lineRule="exact"/>
      <w:jc w:val="both"/>
    </w:pPr>
    <w:rPr>
      <w:rFonts w:eastAsia="仿宋"/>
      <w:b/>
      <w:spacing w:val="-6"/>
      <w:sz w:val="21"/>
    </w:rPr>
  </w:style>
  <w:style w:type="paragraph" w:styleId="TOC2">
    <w:name w:val="toc 2"/>
    <w:aliases w:val="目录 2"/>
    <w:next w:val="a4"/>
    <w:uiPriority w:val="39"/>
    <w:unhideWhenUsed/>
    <w:qFormat/>
    <w:pPr>
      <w:widowControl w:val="0"/>
      <w:ind w:left="227"/>
      <w:jc w:val="both"/>
    </w:pPr>
    <w:rPr>
      <w:rFonts w:eastAsia="仿宋" w:cs="Arial"/>
      <w:spacing w:val="-6"/>
      <w:szCs w:val="22"/>
    </w:rPr>
  </w:style>
  <w:style w:type="paragraph" w:styleId="ae">
    <w:name w:val="Normal (Web)"/>
    <w:basedOn w:val="a4"/>
    <w:uiPriority w:val="99"/>
    <w:unhideWhenUsed/>
    <w:qFormat/>
    <w:pPr>
      <w:spacing w:beforeAutospacing="1" w:afterAutospacing="1"/>
    </w:pPr>
    <w:rPr>
      <w:rFonts w:cs="Times New Roman"/>
    </w:rPr>
  </w:style>
  <w:style w:type="table" w:styleId="af">
    <w:name w:val="Table Grid"/>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character" w:styleId="af0">
    <w:name w:val="Hyperlink"/>
    <w:uiPriority w:val="99"/>
    <w:unhideWhenUsed/>
    <w:qFormat/>
    <w:rPr>
      <w:color w:val="0000FF"/>
      <w:u w:val="single"/>
    </w:rPr>
  </w:style>
  <w:style w:type="paragraph" w:customStyle="1" w:styleId="af1">
    <w:name w:val="目录"/>
    <w:qFormat/>
    <w:pPr>
      <w:widowControl w:val="0"/>
      <w:autoSpaceDE w:val="0"/>
      <w:autoSpaceDN w:val="0"/>
      <w:adjustRightInd w:val="0"/>
      <w:snapToGrid w:val="0"/>
      <w:jc w:val="center"/>
    </w:pPr>
    <w:rPr>
      <w:rFonts w:cs="Arial"/>
      <w:b/>
      <w:bCs/>
      <w:color w:val="000000"/>
      <w:kern w:val="2"/>
      <w:sz w:val="32"/>
      <w:szCs w:val="24"/>
    </w:rPr>
  </w:style>
  <w:style w:type="paragraph" w:customStyle="1" w:styleId="-0">
    <w:name w:val="正文-报告书"/>
    <w:link w:val="-Char"/>
    <w:qFormat/>
    <w:pPr>
      <w:widowControl w:val="0"/>
      <w:adjustRightInd w:val="0"/>
      <w:snapToGrid w:val="0"/>
      <w:spacing w:line="500" w:lineRule="exact"/>
      <w:ind w:firstLineChars="200" w:firstLine="480"/>
      <w:jc w:val="both"/>
    </w:pPr>
    <w:rPr>
      <w:rFonts w:eastAsia="仿宋"/>
      <w:color w:val="000000"/>
      <w:sz w:val="24"/>
      <w:szCs w:val="24"/>
      <w:lang w:val="zh-CN"/>
    </w:rPr>
  </w:style>
  <w:style w:type="paragraph" w:customStyle="1" w:styleId="2">
    <w:name w:val="标题 2级"/>
    <w:next w:val="-0"/>
    <w:link w:val="2Char"/>
    <w:qFormat/>
    <w:rsid w:val="00BD4A69"/>
    <w:pPr>
      <w:keepNext/>
      <w:keepLines/>
      <w:numPr>
        <w:ilvl w:val="1"/>
        <w:numId w:val="2"/>
      </w:numPr>
      <w:tabs>
        <w:tab w:val="left" w:pos="0"/>
      </w:tabs>
      <w:adjustRightInd w:val="0"/>
      <w:snapToGrid w:val="0"/>
      <w:spacing w:beforeLines="50" w:before="50" w:afterLines="50" w:after="50" w:line="500" w:lineRule="exact"/>
      <w:ind w:left="0"/>
      <w:jc w:val="both"/>
      <w:outlineLvl w:val="1"/>
    </w:pPr>
    <w:rPr>
      <w:rFonts w:eastAsia="仿宋"/>
      <w:b/>
      <w:bCs/>
      <w:color w:val="000000"/>
      <w:kern w:val="2"/>
      <w:sz w:val="30"/>
      <w:szCs w:val="28"/>
      <w:lang w:val="zh-CN"/>
    </w:rPr>
  </w:style>
  <w:style w:type="paragraph" w:customStyle="1" w:styleId="13">
    <w:name w:val="标题 1级"/>
    <w:next w:val="-0"/>
    <w:link w:val="1Char"/>
    <w:qFormat/>
    <w:rsid w:val="00BC463B"/>
    <w:pPr>
      <w:keepNext/>
      <w:pageBreakBefore/>
      <w:numPr>
        <w:numId w:val="2"/>
      </w:numPr>
      <w:tabs>
        <w:tab w:val="left" w:pos="0"/>
      </w:tabs>
      <w:adjustRightInd w:val="0"/>
      <w:snapToGrid w:val="0"/>
      <w:spacing w:beforeLines="50" w:before="50" w:afterLines="50" w:after="50" w:line="500" w:lineRule="exact"/>
      <w:jc w:val="both"/>
      <w:outlineLvl w:val="0"/>
    </w:pPr>
    <w:rPr>
      <w:rFonts w:eastAsia="仿宋"/>
      <w:b/>
      <w:bCs/>
      <w:snapToGrid w:val="0"/>
      <w:sz w:val="32"/>
      <w:szCs w:val="44"/>
      <w:lang w:val="zh-CN"/>
    </w:rPr>
  </w:style>
  <w:style w:type="paragraph" w:customStyle="1" w:styleId="30">
    <w:name w:val="标题 3级"/>
    <w:next w:val="-0"/>
    <w:link w:val="3Char"/>
    <w:qFormat/>
    <w:rsid w:val="00770BC2"/>
    <w:pPr>
      <w:keepNext/>
      <w:keepLines/>
      <w:numPr>
        <w:ilvl w:val="2"/>
        <w:numId w:val="2"/>
      </w:numPr>
      <w:tabs>
        <w:tab w:val="left" w:pos="0"/>
      </w:tabs>
      <w:adjustRightInd w:val="0"/>
      <w:snapToGrid w:val="0"/>
      <w:spacing w:line="500" w:lineRule="exact"/>
      <w:ind w:left="0"/>
      <w:jc w:val="both"/>
      <w:outlineLvl w:val="2"/>
    </w:pPr>
    <w:rPr>
      <w:rFonts w:eastAsia="仿宋"/>
      <w:b/>
      <w:bCs/>
      <w:sz w:val="28"/>
      <w:szCs w:val="28"/>
    </w:rPr>
  </w:style>
  <w:style w:type="paragraph" w:customStyle="1" w:styleId="af2">
    <w:name w:val="表格 内部文字"/>
    <w:link w:val="Char"/>
    <w:qFormat/>
    <w:pPr>
      <w:adjustRightInd w:val="0"/>
      <w:snapToGrid w:val="0"/>
      <w:jc w:val="center"/>
    </w:pPr>
    <w:rPr>
      <w:rFonts w:eastAsia="仿宋"/>
      <w:color w:val="000000"/>
      <w:kern w:val="2"/>
      <w:sz w:val="21"/>
      <w:szCs w:val="21"/>
    </w:rPr>
  </w:style>
  <w:style w:type="paragraph" w:customStyle="1" w:styleId="af3">
    <w:name w:val="表格 标注"/>
    <w:next w:val="-0"/>
    <w:link w:val="Char0"/>
    <w:qFormat/>
    <w:pPr>
      <w:widowControl w:val="0"/>
      <w:adjustRightInd w:val="0"/>
      <w:snapToGrid w:val="0"/>
      <w:jc w:val="both"/>
    </w:pPr>
    <w:rPr>
      <w:rFonts w:eastAsia="仿宋"/>
      <w:color w:val="000000"/>
      <w:sz w:val="21"/>
      <w:szCs w:val="18"/>
    </w:rPr>
  </w:style>
  <w:style w:type="paragraph" w:customStyle="1" w:styleId="40">
    <w:name w:val="标题 4级"/>
    <w:next w:val="-0"/>
    <w:qFormat/>
    <w:pPr>
      <w:numPr>
        <w:ilvl w:val="3"/>
        <w:numId w:val="2"/>
      </w:numPr>
      <w:tabs>
        <w:tab w:val="left" w:pos="0"/>
      </w:tabs>
      <w:adjustRightInd w:val="0"/>
      <w:snapToGrid w:val="0"/>
      <w:spacing w:line="500" w:lineRule="exact"/>
      <w:jc w:val="both"/>
      <w:outlineLvl w:val="3"/>
    </w:pPr>
    <w:rPr>
      <w:rFonts w:eastAsia="仿宋"/>
      <w:b/>
      <w:color w:val="000000"/>
      <w:kern w:val="2"/>
      <w:sz w:val="24"/>
      <w:szCs w:val="24"/>
    </w:rPr>
  </w:style>
  <w:style w:type="paragraph" w:customStyle="1" w:styleId="af4">
    <w:name w:val="插图"/>
    <w:next w:val="-0"/>
    <w:link w:val="Char1"/>
    <w:qFormat/>
    <w:pPr>
      <w:adjustRightInd w:val="0"/>
      <w:snapToGrid w:val="0"/>
      <w:spacing w:beforeLines="100" w:before="100" w:line="360" w:lineRule="auto"/>
      <w:jc w:val="center"/>
    </w:pPr>
    <w:rPr>
      <w:sz w:val="24"/>
      <w:szCs w:val="24"/>
    </w:rPr>
  </w:style>
  <w:style w:type="paragraph" w:customStyle="1" w:styleId="XK0">
    <w:name w:val="图标题XK"/>
    <w:basedOn w:val="a4"/>
    <w:next w:val="-0"/>
    <w:link w:val="XKChar"/>
    <w:qFormat/>
    <w:pPr>
      <w:numPr>
        <w:ilvl w:val="6"/>
        <w:numId w:val="2"/>
      </w:numPr>
      <w:tabs>
        <w:tab w:val="left" w:pos="1000"/>
      </w:tabs>
      <w:spacing w:afterLines="50" w:after="50"/>
      <w:jc w:val="center"/>
      <w:outlineLvl w:val="5"/>
    </w:pPr>
    <w:rPr>
      <w:rFonts w:cstheme="minorBidi" w:hint="eastAsia"/>
      <w:b/>
      <w:bCs/>
      <w:color w:val="000000"/>
      <w:spacing w:val="-6"/>
      <w:kern w:val="2"/>
    </w:rPr>
  </w:style>
  <w:style w:type="paragraph" w:customStyle="1" w:styleId="af5">
    <w:name w:val="方程式"/>
    <w:next w:val="-0"/>
    <w:link w:val="Char2"/>
    <w:qFormat/>
    <w:pPr>
      <w:adjustRightInd w:val="0"/>
      <w:snapToGrid w:val="0"/>
      <w:spacing w:beforeLines="25" w:before="25" w:afterLines="25" w:after="25"/>
      <w:jc w:val="center"/>
    </w:pPr>
    <w:rPr>
      <w:rFonts w:cs="Arial"/>
      <w:color w:val="000000"/>
      <w:sz w:val="24"/>
      <w:szCs w:val="24"/>
      <w:lang w:val="pl-PL"/>
    </w:rPr>
  </w:style>
  <w:style w:type="paragraph" w:customStyle="1" w:styleId="af6">
    <w:name w:val="表格 首行加粗"/>
    <w:link w:val="Char3"/>
    <w:qFormat/>
    <w:pPr>
      <w:adjustRightInd w:val="0"/>
      <w:snapToGrid w:val="0"/>
      <w:jc w:val="center"/>
    </w:pPr>
    <w:rPr>
      <w:rFonts w:eastAsia="仿宋"/>
      <w:b/>
      <w:color w:val="000000"/>
      <w:kern w:val="2"/>
      <w:sz w:val="21"/>
      <w:szCs w:val="21"/>
    </w:rPr>
  </w:style>
  <w:style w:type="paragraph" w:customStyle="1" w:styleId="XK">
    <w:name w:val="表标题XK"/>
    <w:basedOn w:val="a4"/>
    <w:next w:val="af2"/>
    <w:link w:val="XKChar0"/>
    <w:qFormat/>
    <w:pPr>
      <w:keepNext/>
      <w:numPr>
        <w:ilvl w:val="5"/>
        <w:numId w:val="2"/>
      </w:numPr>
      <w:tabs>
        <w:tab w:val="left" w:pos="1000"/>
      </w:tabs>
      <w:adjustRightInd w:val="0"/>
      <w:snapToGrid w:val="0"/>
      <w:spacing w:before="120"/>
      <w:jc w:val="center"/>
      <w:outlineLvl w:val="4"/>
    </w:pPr>
    <w:rPr>
      <w:rFonts w:cs="Times New Roman"/>
      <w:b/>
      <w:color w:val="000000" w:themeColor="text1"/>
      <w:kern w:val="2"/>
    </w:rPr>
  </w:style>
  <w:style w:type="character" w:customStyle="1" w:styleId="-Char">
    <w:name w:val="正文-报告书 Char"/>
    <w:link w:val="-0"/>
    <w:qFormat/>
    <w:rPr>
      <w:rFonts w:ascii="Times New Roman" w:eastAsia="仿宋" w:hAnsi="Times New Roman" w:cs="Times New Roman"/>
      <w:color w:val="000000"/>
      <w:sz w:val="24"/>
      <w:szCs w:val="24"/>
      <w:lang w:val="zh-CN"/>
    </w:rPr>
  </w:style>
  <w:style w:type="character" w:customStyle="1" w:styleId="2Char">
    <w:name w:val="标题 2级 Char"/>
    <w:link w:val="2"/>
    <w:qFormat/>
    <w:rsid w:val="00BD4A69"/>
    <w:rPr>
      <w:rFonts w:eastAsia="仿宋"/>
      <w:b/>
      <w:bCs/>
      <w:color w:val="000000"/>
      <w:kern w:val="2"/>
      <w:sz w:val="30"/>
      <w:szCs w:val="28"/>
      <w:lang w:val="zh-CN"/>
    </w:rPr>
  </w:style>
  <w:style w:type="character" w:customStyle="1" w:styleId="1Char">
    <w:name w:val="标题 1级 Char"/>
    <w:link w:val="13"/>
    <w:qFormat/>
    <w:rsid w:val="00BC463B"/>
    <w:rPr>
      <w:rFonts w:eastAsia="仿宋"/>
      <w:b/>
      <w:bCs/>
      <w:snapToGrid w:val="0"/>
      <w:sz w:val="32"/>
      <w:szCs w:val="44"/>
      <w:lang w:val="zh-CN"/>
    </w:rPr>
  </w:style>
  <w:style w:type="character" w:customStyle="1" w:styleId="3Char">
    <w:name w:val="标题 3级 Char"/>
    <w:link w:val="30"/>
    <w:qFormat/>
    <w:rsid w:val="00770BC2"/>
    <w:rPr>
      <w:rFonts w:eastAsia="仿宋"/>
      <w:b/>
      <w:bCs/>
      <w:sz w:val="28"/>
      <w:szCs w:val="28"/>
    </w:rPr>
  </w:style>
  <w:style w:type="character" w:customStyle="1" w:styleId="Char">
    <w:name w:val="表格 内部文字 Char"/>
    <w:link w:val="af2"/>
    <w:qFormat/>
    <w:rPr>
      <w:rFonts w:ascii="Times New Roman" w:eastAsia="仿宋" w:hAnsi="Times New Roman" w:cs="Times New Roman"/>
      <w:color w:val="000000"/>
      <w:kern w:val="2"/>
      <w:sz w:val="21"/>
      <w:szCs w:val="21"/>
    </w:rPr>
  </w:style>
  <w:style w:type="character" w:customStyle="1" w:styleId="Char0">
    <w:name w:val="表格 标注 Char"/>
    <w:link w:val="af3"/>
    <w:qFormat/>
    <w:rPr>
      <w:rFonts w:ascii="Times New Roman" w:eastAsia="仿宋" w:hAnsi="Times New Roman" w:cs="Times New Roman"/>
      <w:color w:val="000000"/>
      <w:sz w:val="21"/>
      <w:szCs w:val="18"/>
    </w:rPr>
  </w:style>
  <w:style w:type="character" w:customStyle="1" w:styleId="Char1">
    <w:name w:val="插图 Char"/>
    <w:link w:val="af4"/>
    <w:qFormat/>
    <w:rPr>
      <w:rFonts w:ascii="Times New Roman" w:eastAsia="宋体" w:hAnsi="Times New Roman" w:cs="Times New Roman"/>
      <w:sz w:val="24"/>
      <w:szCs w:val="24"/>
    </w:rPr>
  </w:style>
  <w:style w:type="character" w:customStyle="1" w:styleId="Char2">
    <w:name w:val="方程式 Char"/>
    <w:link w:val="af5"/>
    <w:qFormat/>
    <w:rPr>
      <w:rFonts w:ascii="Times New Roman" w:eastAsia="宋体" w:hAnsi="Times New Roman" w:cs="Arial"/>
      <w:color w:val="000000"/>
      <w:sz w:val="24"/>
      <w:szCs w:val="24"/>
      <w:lang w:val="pl-PL"/>
    </w:rPr>
  </w:style>
  <w:style w:type="character" w:customStyle="1" w:styleId="Char3">
    <w:name w:val="表格 首行加粗 Char"/>
    <w:link w:val="af6"/>
    <w:qFormat/>
    <w:rPr>
      <w:rFonts w:ascii="Times New Roman" w:eastAsia="仿宋" w:hAnsi="Times New Roman" w:cs="Times New Roman"/>
      <w:b/>
      <w:color w:val="000000"/>
      <w:kern w:val="2"/>
      <w:sz w:val="21"/>
      <w:szCs w:val="21"/>
    </w:rPr>
  </w:style>
  <w:style w:type="character" w:customStyle="1" w:styleId="XKChar0">
    <w:name w:val="表标题XK Char"/>
    <w:link w:val="XK"/>
    <w:qFormat/>
    <w:rPr>
      <w:rFonts w:ascii="Times New Roman" w:eastAsia="仿宋" w:hAnsi="Times New Roman" w:cs="Times New Roman"/>
      <w:b/>
      <w:color w:val="000000" w:themeColor="text1"/>
      <w:kern w:val="2"/>
      <w:sz w:val="24"/>
    </w:rPr>
  </w:style>
  <w:style w:type="character" w:customStyle="1" w:styleId="ad">
    <w:name w:val="页眉 字符"/>
    <w:link w:val="ac"/>
    <w:uiPriority w:val="99"/>
    <w:qFormat/>
    <w:rPr>
      <w:rFonts w:ascii="Times New Roman" w:eastAsia="仿宋" w:hAnsi="Times New Roman" w:cs="Times New Roman"/>
      <w:bCs/>
      <w:color w:val="000000"/>
      <w:spacing w:val="-6"/>
      <w:sz w:val="18"/>
      <w:szCs w:val="18"/>
    </w:rPr>
  </w:style>
  <w:style w:type="paragraph" w:customStyle="1" w:styleId="-">
    <w:name w:val="（）列表-正文"/>
    <w:basedOn w:val="a4"/>
    <w:qFormat/>
    <w:pPr>
      <w:numPr>
        <w:numId w:val="3"/>
      </w:numPr>
      <w:tabs>
        <w:tab w:val="clear" w:pos="-1001"/>
        <w:tab w:val="left" w:pos="-1000"/>
      </w:tabs>
      <w:ind w:left="0" w:firstLineChars="200" w:firstLine="480"/>
    </w:pPr>
    <w:rPr>
      <w:rFonts w:cs="Times New Roman"/>
      <w:bCs/>
      <w:color w:val="000000"/>
      <w:spacing w:val="-6"/>
      <w:kern w:val="2"/>
      <w:szCs w:val="22"/>
    </w:rPr>
  </w:style>
  <w:style w:type="character" w:customStyle="1" w:styleId="21">
    <w:name w:val="标题 2 字符"/>
    <w:link w:val="20"/>
    <w:qFormat/>
    <w:rPr>
      <w:rFonts w:ascii="Arial" w:eastAsia="等线" w:hAnsi="Arial"/>
      <w:b/>
      <w:color w:val="FF0000"/>
      <w:spacing w:val="-6"/>
      <w:sz w:val="30"/>
    </w:rPr>
  </w:style>
  <w:style w:type="paragraph" w:customStyle="1" w:styleId="12">
    <w:name w:val="1附件列表"/>
    <w:basedOn w:val="-0"/>
    <w:qFormat/>
    <w:pPr>
      <w:numPr>
        <w:numId w:val="4"/>
      </w:numPr>
      <w:tabs>
        <w:tab w:val="clear" w:pos="0"/>
        <w:tab w:val="left" w:pos="420"/>
      </w:tabs>
    </w:pPr>
  </w:style>
  <w:style w:type="paragraph" w:customStyle="1" w:styleId="1">
    <w:name w:val="1附图列表"/>
    <w:basedOn w:val="-0"/>
    <w:qFormat/>
    <w:pPr>
      <w:numPr>
        <w:numId w:val="5"/>
      </w:numPr>
    </w:pPr>
  </w:style>
  <w:style w:type="paragraph" w:customStyle="1" w:styleId="a3">
    <w:name w:val="①列表"/>
    <w:basedOn w:val="a4"/>
    <w:qFormat/>
    <w:pPr>
      <w:numPr>
        <w:numId w:val="6"/>
      </w:numPr>
      <w:tabs>
        <w:tab w:val="clear" w:pos="420"/>
        <w:tab w:val="left" w:pos="0"/>
      </w:tabs>
      <w:ind w:firstLineChars="200" w:firstLine="1016"/>
    </w:pPr>
    <w:rPr>
      <w:rFonts w:eastAsia="宋体" w:cs="Times New Roman"/>
      <w:color w:val="000000"/>
      <w:kern w:val="2"/>
      <w:lang w:val="zh-CN"/>
    </w:rPr>
  </w:style>
  <w:style w:type="paragraph" w:customStyle="1" w:styleId="a1">
    <w:name w:val="表格内部编号"/>
    <w:basedOn w:val="a4"/>
    <w:qFormat/>
    <w:pPr>
      <w:numPr>
        <w:numId w:val="7"/>
      </w:numPr>
      <w:tabs>
        <w:tab w:val="clear" w:pos="420"/>
        <w:tab w:val="left" w:pos="0"/>
      </w:tabs>
      <w:spacing w:line="240" w:lineRule="auto"/>
    </w:pPr>
    <w:rPr>
      <w:rFonts w:eastAsia="宋体"/>
      <w:spacing w:val="-6"/>
      <w:sz w:val="21"/>
    </w:rPr>
  </w:style>
  <w:style w:type="character" w:customStyle="1" w:styleId="XKChar">
    <w:name w:val="图标题XK Char"/>
    <w:link w:val="XK0"/>
    <w:qFormat/>
    <w:rPr>
      <w:rFonts w:ascii="Times New Roman" w:eastAsia="仿宋" w:hAnsi="Times New Roman" w:cstheme="minorBidi" w:hint="eastAsia"/>
      <w:b/>
      <w:bCs/>
      <w:color w:val="000000"/>
      <w:spacing w:val="-6"/>
      <w:kern w:val="2"/>
      <w:sz w:val="24"/>
      <w:szCs w:val="24"/>
    </w:rPr>
  </w:style>
  <w:style w:type="paragraph" w:customStyle="1" w:styleId="5">
    <w:name w:val="标题5级"/>
    <w:basedOn w:val="40"/>
    <w:next w:val="-0"/>
    <w:link w:val="52"/>
    <w:qFormat/>
    <w:pPr>
      <w:numPr>
        <w:ilvl w:val="4"/>
      </w:numPr>
      <w:outlineLvl w:val="4"/>
    </w:pPr>
    <w:rPr>
      <w:rFonts w:eastAsia="宋体"/>
    </w:rPr>
  </w:style>
  <w:style w:type="character" w:customStyle="1" w:styleId="52">
    <w:name w:val="标题5级 字符"/>
    <w:link w:val="5"/>
    <w:qFormat/>
    <w:rPr>
      <w:rFonts w:ascii="Times New Roman" w:eastAsia="宋体" w:hAnsi="Times New Roman" w:cs="Times New Roman"/>
      <w:color w:val="000000"/>
      <w:kern w:val="2"/>
      <w:sz w:val="24"/>
      <w:szCs w:val="24"/>
    </w:rPr>
  </w:style>
  <w:style w:type="paragraph" w:customStyle="1" w:styleId="A0">
    <w:name w:val="A.列表"/>
    <w:basedOn w:val="-0"/>
    <w:qFormat/>
    <w:pPr>
      <w:numPr>
        <w:numId w:val="8"/>
      </w:numPr>
      <w:ind w:left="0"/>
    </w:pPr>
    <w:rPr>
      <w:rFonts w:hint="eastAsia"/>
    </w:rPr>
  </w:style>
  <w:style w:type="paragraph" w:customStyle="1" w:styleId="a2">
    <w:name w:val="a.编号"/>
    <w:basedOn w:val="-0"/>
    <w:qFormat/>
    <w:pPr>
      <w:numPr>
        <w:numId w:val="9"/>
      </w:numPr>
      <w:ind w:firstLine="803"/>
    </w:pPr>
    <w:rPr>
      <w:rFonts w:hint="eastAsia"/>
    </w:rPr>
  </w:style>
  <w:style w:type="paragraph" w:customStyle="1" w:styleId="a">
    <w:name w:val="分隔页"/>
    <w:basedOn w:val="a4"/>
    <w:next w:val="af4"/>
    <w:qFormat/>
    <w:pPr>
      <w:widowControl w:val="0"/>
      <w:numPr>
        <w:numId w:val="10"/>
      </w:numPr>
      <w:adjustRightInd w:val="0"/>
      <w:snapToGrid w:val="0"/>
      <w:spacing w:beforeLines="1800" w:before="1800"/>
      <w:jc w:val="center"/>
      <w:outlineLvl w:val="3"/>
    </w:pPr>
    <w:rPr>
      <w:rFonts w:eastAsia="宋体" w:cs="Times New Roman" w:hint="eastAsia"/>
      <w:b/>
      <w:bCs/>
      <w:color w:val="000000"/>
      <w:sz w:val="44"/>
      <w:szCs w:val="44"/>
      <w:lang w:val="zh-CN"/>
    </w:rPr>
  </w:style>
  <w:style w:type="paragraph" w:customStyle="1" w:styleId="10">
    <w:name w:val="1附表"/>
    <w:basedOn w:val="-0"/>
    <w:qFormat/>
    <w:pPr>
      <w:numPr>
        <w:numId w:val="11"/>
      </w:numPr>
    </w:pPr>
    <w:rPr>
      <w:rFonts w:eastAsia="宋体"/>
    </w:rPr>
  </w:style>
  <w:style w:type="paragraph" w:customStyle="1" w:styleId="af7">
    <w:name w:val="仿宋"/>
    <w:qFormat/>
    <w:pPr>
      <w:widowControl w:val="0"/>
      <w:autoSpaceDE w:val="0"/>
      <w:autoSpaceDN w:val="0"/>
      <w:adjustRightInd w:val="0"/>
      <w:snapToGrid w:val="0"/>
      <w:jc w:val="center"/>
    </w:pPr>
    <w:rPr>
      <w:rFonts w:cs="Arial"/>
      <w:b/>
      <w:bCs/>
      <w:color w:val="000000"/>
      <w:kern w:val="2"/>
      <w:sz w:val="32"/>
      <w:szCs w:val="24"/>
    </w:rPr>
  </w:style>
  <w:style w:type="table" w:customStyle="1" w:styleId="TableNormal">
    <w:name w:val="Table Normal"/>
    <w:unhideWhenUsed/>
    <w:qFormat/>
    <w:tblPr>
      <w:tblCellMar>
        <w:top w:w="0" w:type="dxa"/>
        <w:left w:w="0" w:type="dxa"/>
        <w:bottom w:w="0" w:type="dxa"/>
        <w:right w:w="0" w:type="dxa"/>
      </w:tblCellMar>
    </w:tblPr>
  </w:style>
  <w:style w:type="table" w:customStyle="1" w:styleId="11111">
    <w:name w:val="11111"/>
    <w:qFormat/>
    <w:pPr>
      <w:adjustRightInd w:val="0"/>
      <w:snapToGrid w:val="0"/>
      <w:spacing w:line="320" w:lineRule="exact"/>
      <w:jc w:val="center"/>
    </w:pPr>
    <w:tblPr>
      <w:jc w:val="center"/>
      <w:tblBorders>
        <w:top w:val="single" w:sz="12" w:space="0" w:color="auto"/>
        <w:bottom w:val="single" w:sz="12" w:space="0" w:color="auto"/>
        <w:insideH w:val="single" w:sz="4" w:space="0" w:color="auto"/>
        <w:insideV w:val="single" w:sz="4" w:space="0" w:color="auto"/>
      </w:tblBorders>
      <w:tblCellMar>
        <w:top w:w="0" w:type="dxa"/>
        <w:left w:w="0" w:type="dxa"/>
        <w:bottom w:w="0" w:type="dxa"/>
        <w:right w:w="0" w:type="dxa"/>
      </w:tblCellMar>
    </w:tblPr>
    <w:trPr>
      <w:jc w:val="center"/>
    </w:trPr>
    <w:tcPr>
      <w:vAlign w:val="center"/>
    </w:tcPr>
    <w:tblStylePr w:type="firstRow">
      <w:rPr>
        <w:rFonts w:ascii="Times New Roman" w:eastAsia="宋体" w:hAnsi="Times New Roman"/>
        <w:b/>
        <w:i w:val="0"/>
      </w:rPr>
    </w:tblStylePr>
  </w:style>
  <w:style w:type="paragraph" w:customStyle="1" w:styleId="af8">
    <w:name w:val="新建正文"/>
    <w:basedOn w:val="a4"/>
    <w:qFormat/>
    <w:pPr>
      <w:ind w:firstLine="480"/>
    </w:pPr>
    <w:rPr>
      <w:color w:val="000000"/>
    </w:rPr>
  </w:style>
  <w:style w:type="paragraph" w:customStyle="1" w:styleId="3gc">
    <w:name w:val="3级标题gc"/>
    <w:basedOn w:val="gc"/>
    <w:next w:val="gc"/>
    <w:qFormat/>
    <w:pPr>
      <w:keepNext/>
      <w:keepLines/>
      <w:numPr>
        <w:ilvl w:val="2"/>
        <w:numId w:val="12"/>
      </w:numPr>
      <w:adjustRightInd/>
      <w:snapToGrid/>
      <w:spacing w:before="120" w:after="120"/>
      <w:ind w:firstLineChars="0"/>
      <w:outlineLvl w:val="2"/>
    </w:pPr>
    <w:rPr>
      <w:b/>
      <w:bCs/>
      <w:szCs w:val="28"/>
    </w:rPr>
  </w:style>
  <w:style w:type="paragraph" w:customStyle="1" w:styleId="gc">
    <w:name w:val="正文gc"/>
    <w:qFormat/>
    <w:pPr>
      <w:adjustRightInd w:val="0"/>
      <w:snapToGrid w:val="0"/>
      <w:spacing w:line="500" w:lineRule="exact"/>
      <w:ind w:firstLineChars="200" w:firstLine="200"/>
      <w:jc w:val="both"/>
    </w:pPr>
    <w:rPr>
      <w:sz w:val="24"/>
      <w:szCs w:val="24"/>
      <w:lang w:val="zh-CN"/>
    </w:rPr>
  </w:style>
  <w:style w:type="table" w:customStyle="1" w:styleId="15">
    <w:name w:val="网格型1"/>
    <w:basedOn w:val="a7"/>
    <w:next w:val="af"/>
    <w:uiPriority w:val="39"/>
    <w:qFormat/>
    <w:rsid w:val="0072476F"/>
    <w:rPr>
      <w:rFonts w:ascii="等线" w:eastAsia="等线" w:hAnsi="等线"/>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网格型2"/>
    <w:basedOn w:val="a7"/>
    <w:next w:val="af"/>
    <w:uiPriority w:val="39"/>
    <w:qFormat/>
    <w:rsid w:val="00F75FBC"/>
    <w:rPr>
      <w:rFonts w:ascii="等线" w:eastAsia="等线" w:hAnsi="等线"/>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0">
    <w:name w:val="标题 7 字符"/>
    <w:basedOn w:val="a6"/>
    <w:rsid w:val="00ED4767"/>
    <w:rPr>
      <w:rFonts w:eastAsia="仿宋" w:cs="宋体"/>
      <w:b/>
      <w:bCs/>
      <w:sz w:val="24"/>
      <w:szCs w:val="24"/>
    </w:rPr>
  </w:style>
  <w:style w:type="character" w:customStyle="1" w:styleId="80">
    <w:name w:val="标题 8 字符"/>
    <w:basedOn w:val="a6"/>
    <w:rsid w:val="00ED4767"/>
    <w:rPr>
      <w:rFonts w:asciiTheme="majorHAnsi" w:eastAsiaTheme="majorEastAsia" w:hAnsiTheme="majorHAnsi" w:cstheme="majorBidi"/>
      <w:sz w:val="24"/>
      <w:szCs w:val="24"/>
    </w:rPr>
  </w:style>
  <w:style w:type="character" w:customStyle="1" w:styleId="90">
    <w:name w:val="标题 9 字符"/>
    <w:basedOn w:val="a6"/>
    <w:rsid w:val="00ED4767"/>
    <w:rPr>
      <w:rFonts w:asciiTheme="majorHAnsi" w:eastAsiaTheme="majorEastAsia" w:hAnsiTheme="majorHAnsi" w:cstheme="majorBidi"/>
      <w:sz w:val="21"/>
      <w:szCs w:val="21"/>
    </w:rPr>
  </w:style>
  <w:style w:type="character" w:customStyle="1" w:styleId="ab">
    <w:name w:val="页脚 字符"/>
    <w:basedOn w:val="a6"/>
    <w:link w:val="aa"/>
    <w:uiPriority w:val="99"/>
    <w:qFormat/>
    <w:rsid w:val="00ED4767"/>
    <w:rPr>
      <w:kern w:val="2"/>
      <w:sz w:val="18"/>
      <w:szCs w:val="18"/>
    </w:rPr>
  </w:style>
  <w:style w:type="character" w:customStyle="1" w:styleId="14">
    <w:name w:val="标题 1 字符"/>
    <w:basedOn w:val="a6"/>
    <w:link w:val="11"/>
    <w:rsid w:val="00ED4767"/>
    <w:rPr>
      <w:b/>
      <w:bCs/>
      <w:color w:val="FF0000"/>
      <w:spacing w:val="-6"/>
      <w:sz w:val="32"/>
      <w:szCs w:val="36"/>
      <w:lang w:eastAsia="en-US"/>
    </w:rPr>
  </w:style>
  <w:style w:type="character" w:customStyle="1" w:styleId="31">
    <w:name w:val="标题 3 字符"/>
    <w:basedOn w:val="a6"/>
    <w:link w:val="3"/>
    <w:qFormat/>
    <w:rsid w:val="00ED4767"/>
    <w:rPr>
      <w:b/>
      <w:color w:val="FF0000"/>
      <w:spacing w:val="-6"/>
      <w:sz w:val="28"/>
    </w:rPr>
  </w:style>
  <w:style w:type="character" w:customStyle="1" w:styleId="41">
    <w:name w:val="标题 4 字符"/>
    <w:basedOn w:val="a6"/>
    <w:link w:val="4"/>
    <w:qFormat/>
    <w:rsid w:val="00ED4767"/>
    <w:rPr>
      <w:b/>
      <w:color w:val="FF0000"/>
      <w:spacing w:val="-6"/>
      <w:sz w:val="28"/>
    </w:rPr>
  </w:style>
  <w:style w:type="character" w:customStyle="1" w:styleId="fontstyle01">
    <w:name w:val="fontstyle01"/>
    <w:basedOn w:val="a6"/>
    <w:rsid w:val="00ED4767"/>
    <w:rPr>
      <w:rFonts w:ascii="TimesNewRomanPS-BoldMT" w:hAnsi="TimesNewRomanPS-BoldMT" w:hint="default"/>
      <w:b/>
      <w:bCs/>
      <w:i w:val="0"/>
      <w:iCs w:val="0"/>
      <w:color w:val="000000"/>
      <w:sz w:val="24"/>
      <w:szCs w:val="24"/>
    </w:rPr>
  </w:style>
  <w:style w:type="character" w:customStyle="1" w:styleId="fontstyle21">
    <w:name w:val="fontstyle21"/>
    <w:basedOn w:val="a6"/>
    <w:rsid w:val="00ED4767"/>
    <w:rPr>
      <w:rFonts w:ascii="FZFSK--GBK1-0" w:hAnsi="FZFSK--GBK1-0" w:hint="default"/>
      <w:b w:val="0"/>
      <w:bCs w:val="0"/>
      <w:i w:val="0"/>
      <w:iCs w:val="0"/>
      <w:color w:val="000000"/>
      <w:sz w:val="24"/>
      <w:szCs w:val="24"/>
    </w:rPr>
  </w:style>
  <w:style w:type="character" w:customStyle="1" w:styleId="fontstyle31">
    <w:name w:val="fontstyle31"/>
    <w:basedOn w:val="a6"/>
    <w:rsid w:val="00ED4767"/>
    <w:rPr>
      <w:rFonts w:ascii="TimesNewRomanPSMT" w:hAnsi="TimesNewRomanPSMT" w:hint="default"/>
      <w:b w:val="0"/>
      <w:bCs w:val="0"/>
      <w:i w:val="0"/>
      <w:iCs w:val="0"/>
      <w:color w:val="000000"/>
      <w:sz w:val="24"/>
      <w:szCs w:val="24"/>
    </w:rPr>
  </w:style>
  <w:style w:type="paragraph" w:styleId="af9">
    <w:name w:val="No Spacing"/>
    <w:uiPriority w:val="1"/>
    <w:qFormat/>
    <w:rsid w:val="00ED4767"/>
    <w:pPr>
      <w:widowControl w:val="0"/>
      <w:jc w:val="both"/>
    </w:pPr>
    <w:rPr>
      <w:kern w:val="2"/>
      <w:sz w:val="21"/>
      <w:szCs w:val="24"/>
    </w:rPr>
  </w:style>
  <w:style w:type="paragraph" w:styleId="TOC">
    <w:name w:val="TOC Heading"/>
    <w:basedOn w:val="11"/>
    <w:next w:val="a4"/>
    <w:uiPriority w:val="39"/>
    <w:unhideWhenUsed/>
    <w:qFormat/>
    <w:rsid w:val="00ED4767"/>
    <w:pPr>
      <w:keepNext/>
      <w:keepLines/>
      <w:widowControl/>
      <w:numPr>
        <w:numId w:val="0"/>
      </w:numPr>
      <w:tabs>
        <w:tab w:val="clear" w:pos="0"/>
      </w:tabs>
      <w:spacing w:beforeLines="0" w:before="240" w:afterLines="0" w:after="0" w:line="259" w:lineRule="auto"/>
      <w:outlineLvl w:val="9"/>
    </w:pPr>
    <w:rPr>
      <w:rFonts w:asciiTheme="majorHAnsi" w:eastAsiaTheme="majorEastAsia" w:hAnsiTheme="majorHAnsi" w:cstheme="majorBidi"/>
      <w:b w:val="0"/>
      <w:bCs w:val="0"/>
      <w:color w:val="365F91" w:themeColor="accent1" w:themeShade="BF"/>
      <w:spacing w:val="0"/>
      <w:szCs w:val="32"/>
      <w:lang w:eastAsia="zh-CN"/>
    </w:rPr>
  </w:style>
  <w:style w:type="character" w:customStyle="1" w:styleId="53">
    <w:name w:val="标题 5 字符"/>
    <w:basedOn w:val="a6"/>
    <w:rsid w:val="00ED4767"/>
    <w:rPr>
      <w:rFonts w:ascii="Times New Roman" w:eastAsia="宋体" w:hAnsi="Times New Roman" w:cs="Times New Roman"/>
      <w:b/>
      <w:bCs/>
      <w:sz w:val="28"/>
      <w:szCs w:val="28"/>
    </w:rPr>
  </w:style>
  <w:style w:type="character" w:customStyle="1" w:styleId="60">
    <w:name w:val="标题 6 字符"/>
    <w:basedOn w:val="a6"/>
    <w:rsid w:val="00ED4767"/>
    <w:rPr>
      <w:rFonts w:asciiTheme="majorHAnsi" w:eastAsiaTheme="majorEastAsia" w:hAnsiTheme="majorHAnsi" w:cstheme="majorBidi"/>
      <w:b/>
      <w:bCs/>
      <w:sz w:val="24"/>
      <w:szCs w:val="24"/>
    </w:rPr>
  </w:style>
  <w:style w:type="numbering" w:customStyle="1" w:styleId="16">
    <w:name w:val="无列表1"/>
    <w:next w:val="a8"/>
    <w:uiPriority w:val="99"/>
    <w:semiHidden/>
    <w:unhideWhenUsed/>
    <w:rsid w:val="00ED4767"/>
  </w:style>
  <w:style w:type="character" w:customStyle="1" w:styleId="CharChar1Char">
    <w:name w:val="Char Char1 Char"/>
    <w:link w:val="CharChar1"/>
    <w:qFormat/>
    <w:rsid w:val="00ED4767"/>
    <w:rPr>
      <w:sz w:val="24"/>
      <w:szCs w:val="24"/>
    </w:rPr>
  </w:style>
  <w:style w:type="character" w:styleId="afa">
    <w:name w:val="Strong"/>
    <w:qFormat/>
    <w:rsid w:val="00ED4767"/>
    <w:rPr>
      <w:rFonts w:ascii="Arial" w:eastAsia="宋体" w:hAnsi="Arial" w:cs="Angsana New"/>
      <w:b/>
      <w:bCs/>
      <w:szCs w:val="24"/>
      <w:lang w:val="en-US" w:eastAsia="en-US" w:bidi="ar-SA"/>
    </w:rPr>
  </w:style>
  <w:style w:type="character" w:styleId="afb">
    <w:name w:val="page number"/>
    <w:basedOn w:val="a6"/>
    <w:qFormat/>
    <w:rsid w:val="00ED4767"/>
  </w:style>
  <w:style w:type="character" w:styleId="afc">
    <w:name w:val="annotation reference"/>
    <w:uiPriority w:val="99"/>
    <w:qFormat/>
    <w:rsid w:val="00ED4767"/>
    <w:rPr>
      <w:sz w:val="21"/>
      <w:szCs w:val="21"/>
    </w:rPr>
  </w:style>
  <w:style w:type="character" w:styleId="afd">
    <w:name w:val="Emphasis"/>
    <w:qFormat/>
    <w:rsid w:val="00ED4767"/>
    <w:rPr>
      <w:i/>
    </w:rPr>
  </w:style>
  <w:style w:type="character" w:styleId="HTML">
    <w:name w:val="HTML Typewriter"/>
    <w:rsid w:val="00ED4767"/>
    <w:rPr>
      <w:rFonts w:ascii="Courier New" w:eastAsia="宋体" w:hAnsi="Courier New" w:cs="Courier New"/>
      <w:sz w:val="20"/>
      <w:szCs w:val="20"/>
      <w:lang w:val="en-US" w:eastAsia="en-US" w:bidi="ar-SA"/>
    </w:rPr>
  </w:style>
  <w:style w:type="character" w:styleId="afe">
    <w:name w:val="FollowedHyperlink"/>
    <w:uiPriority w:val="99"/>
    <w:qFormat/>
    <w:rsid w:val="00ED4767"/>
    <w:rPr>
      <w:rFonts w:ascii="Arial" w:eastAsia="宋体" w:hAnsi="Arial" w:cs="Angsana New"/>
      <w:color w:val="800080"/>
      <w:szCs w:val="24"/>
      <w:u w:val="single"/>
      <w:lang w:val="en-US" w:eastAsia="en-US" w:bidi="ar-SA"/>
    </w:rPr>
  </w:style>
  <w:style w:type="character" w:customStyle="1" w:styleId="Char4">
    <w:name w:val="图表文字 Char"/>
    <w:link w:val="aff"/>
    <w:qFormat/>
    <w:rsid w:val="00ED4767"/>
    <w:rPr>
      <w:rFonts w:ascii="仿宋_GB2312" w:eastAsia="仿宋_GB2312"/>
      <w:szCs w:val="24"/>
    </w:rPr>
  </w:style>
  <w:style w:type="character" w:customStyle="1" w:styleId="3Char0">
    <w:name w:val="标题 3 Char"/>
    <w:qFormat/>
    <w:rsid w:val="00ED4767"/>
    <w:rPr>
      <w:rFonts w:eastAsia="楷体_GB2312"/>
      <w:b/>
      <w:bCs/>
      <w:sz w:val="28"/>
      <w:szCs w:val="28"/>
    </w:rPr>
  </w:style>
  <w:style w:type="character" w:customStyle="1" w:styleId="A70">
    <w:name w:val="A7"/>
    <w:rsid w:val="00ED4767"/>
    <w:rPr>
      <w:rFonts w:cs="..."/>
      <w:color w:val="000000"/>
      <w:sz w:val="26"/>
      <w:szCs w:val="26"/>
    </w:rPr>
  </w:style>
  <w:style w:type="character" w:customStyle="1" w:styleId="17">
    <w:name w:val="尾注文本 字符1"/>
    <w:link w:val="aff0"/>
    <w:rsid w:val="00ED4767"/>
    <w:rPr>
      <w:rFonts w:ascii="仿宋_GB2312" w:eastAsia="仿宋_GB2312"/>
      <w:sz w:val="28"/>
    </w:rPr>
  </w:style>
  <w:style w:type="character" w:customStyle="1" w:styleId="XFootNote">
    <w:name w:val="XFootNote"/>
    <w:rsid w:val="00ED4767"/>
    <w:rPr>
      <w:rFonts w:ascii="Book Antiqua" w:eastAsia="宋体" w:hAnsi="Book Antiqua" w:cs="Angsana New"/>
      <w:position w:val="6"/>
      <w:sz w:val="14"/>
      <w:szCs w:val="24"/>
      <w:vertAlign w:val="baseline"/>
      <w:lang w:val="en-US" w:eastAsia="en-US" w:bidi="ar-SA"/>
    </w:rPr>
  </w:style>
  <w:style w:type="character" w:customStyle="1" w:styleId="normalChar">
    <w:name w:val="normal Char"/>
    <w:rsid w:val="00ED4767"/>
    <w:rPr>
      <w:rFonts w:ascii="Book Antiqua" w:eastAsia="宋体" w:hAnsi="Book Antiqua" w:cs="Angsana New"/>
      <w:sz w:val="22"/>
      <w:szCs w:val="24"/>
      <w:lang w:val="en-US" w:eastAsia="en-US" w:bidi="ar-SA"/>
    </w:rPr>
  </w:style>
  <w:style w:type="character" w:customStyle="1" w:styleId="XFootNoteText">
    <w:name w:val="XFootNoteText"/>
    <w:rsid w:val="00ED4767"/>
    <w:rPr>
      <w:rFonts w:ascii="Book Antiqua" w:eastAsia="宋体" w:hAnsi="Book Antiqua" w:cs="Angsana New"/>
      <w:position w:val="0"/>
      <w:sz w:val="14"/>
      <w:szCs w:val="24"/>
      <w:vertAlign w:val="baseline"/>
      <w:lang w:val="en-US" w:eastAsia="en-US" w:bidi="ar-SA"/>
    </w:rPr>
  </w:style>
  <w:style w:type="character" w:customStyle="1" w:styleId="aff1">
    <w:name w:val="正文缩进 字符"/>
    <w:link w:val="a5"/>
    <w:rsid w:val="00ED4767"/>
    <w:rPr>
      <w:sz w:val="24"/>
      <w:szCs w:val="24"/>
    </w:rPr>
  </w:style>
  <w:style w:type="character" w:customStyle="1" w:styleId="question-title">
    <w:name w:val="question-title"/>
    <w:basedOn w:val="a6"/>
    <w:rsid w:val="00ED4767"/>
  </w:style>
  <w:style w:type="character" w:customStyle="1" w:styleId="Char5">
    <w:name w:val="页眉 Char"/>
    <w:uiPriority w:val="99"/>
    <w:qFormat/>
    <w:rsid w:val="00ED4767"/>
    <w:rPr>
      <w:kern w:val="2"/>
      <w:sz w:val="18"/>
      <w:szCs w:val="18"/>
    </w:rPr>
  </w:style>
  <w:style w:type="character" w:customStyle="1" w:styleId="18">
    <w:name w:val="批注文字 字符1"/>
    <w:uiPriority w:val="99"/>
    <w:qFormat/>
    <w:rsid w:val="00ED4767"/>
    <w:rPr>
      <w:szCs w:val="24"/>
    </w:rPr>
  </w:style>
  <w:style w:type="character" w:customStyle="1" w:styleId="textcontents">
    <w:name w:val="textcontents"/>
    <w:rsid w:val="00ED4767"/>
    <w:rPr>
      <w:rFonts w:ascii="Arial" w:eastAsia="宋体" w:hAnsi="Arial" w:cs="Angsana New"/>
      <w:szCs w:val="24"/>
      <w:lang w:val="en-US" w:eastAsia="en-US" w:bidi="ar-SA"/>
    </w:rPr>
  </w:style>
  <w:style w:type="character" w:customStyle="1" w:styleId="4Char">
    <w:name w:val="标题 4 Char"/>
    <w:qFormat/>
    <w:rsid w:val="00ED4767"/>
    <w:rPr>
      <w:rFonts w:ascii="Arial" w:eastAsia="黑体" w:hAnsi="Arial"/>
      <w:sz w:val="24"/>
    </w:rPr>
  </w:style>
  <w:style w:type="character" w:customStyle="1" w:styleId="Char6">
    <w:name w:val="表标题 Char"/>
    <w:link w:val="aff2"/>
    <w:qFormat/>
    <w:locked/>
    <w:rsid w:val="00ED4767"/>
    <w:rPr>
      <w:rFonts w:ascii="仿宋_GB2312" w:eastAsia="仿宋_GB2312"/>
      <w:b/>
      <w:bCs/>
      <w:sz w:val="24"/>
      <w:szCs w:val="24"/>
    </w:rPr>
  </w:style>
  <w:style w:type="character" w:customStyle="1" w:styleId="19">
    <w:name w:val="纯文本 字符1"/>
    <w:link w:val="aff3"/>
    <w:qFormat/>
    <w:rsid w:val="00ED4767"/>
    <w:rPr>
      <w:rFonts w:ascii="仿宋_GB2312" w:eastAsia="仿宋_GB2312" w:hAnsi="Courier New"/>
    </w:rPr>
  </w:style>
  <w:style w:type="character" w:customStyle="1" w:styleId="1a">
    <w:name w:val="批注框文本 字符1"/>
    <w:link w:val="aff4"/>
    <w:qFormat/>
    <w:rsid w:val="00ED4767"/>
    <w:rPr>
      <w:sz w:val="18"/>
      <w:szCs w:val="18"/>
    </w:rPr>
  </w:style>
  <w:style w:type="character" w:customStyle="1" w:styleId="style1391">
    <w:name w:val="style1391"/>
    <w:qFormat/>
    <w:rsid w:val="00ED4767"/>
    <w:rPr>
      <w:b/>
      <w:bCs/>
      <w:color w:val="666666"/>
      <w:sz w:val="24"/>
      <w:szCs w:val="24"/>
    </w:rPr>
  </w:style>
  <w:style w:type="character" w:customStyle="1" w:styleId="2Char0">
    <w:name w:val="标题 2 Char"/>
    <w:qFormat/>
    <w:rsid w:val="00ED4767"/>
    <w:rPr>
      <w:rFonts w:eastAsia="楷体_GB2312"/>
      <w:b/>
      <w:bCs/>
      <w:position w:val="6"/>
      <w:sz w:val="30"/>
      <w:szCs w:val="30"/>
    </w:rPr>
  </w:style>
  <w:style w:type="character" w:customStyle="1" w:styleId="Char7">
    <w:name w:val="表格文字 Char"/>
    <w:link w:val="aff5"/>
    <w:qFormat/>
    <w:locked/>
    <w:rsid w:val="00ED4767"/>
    <w:rPr>
      <w:rFonts w:ascii="楷体_GB2312" w:eastAsia="楷体_GB2312"/>
      <w:szCs w:val="24"/>
    </w:rPr>
  </w:style>
  <w:style w:type="character" w:customStyle="1" w:styleId="Small">
    <w:name w:val="Small"/>
    <w:qFormat/>
    <w:rsid w:val="00ED4767"/>
    <w:rPr>
      <w:rFonts w:ascii="Book Antiqua" w:eastAsia="宋体" w:hAnsi="Book Antiqua" w:cs="Angsana New"/>
      <w:b/>
      <w:i/>
      <w:smallCaps/>
      <w:sz w:val="18"/>
      <w:szCs w:val="24"/>
      <w:lang w:val="en-US" w:eastAsia="en-US" w:bidi="ar-SA"/>
    </w:rPr>
  </w:style>
  <w:style w:type="character" w:customStyle="1" w:styleId="Char8">
    <w:name w:val="页脚 Char"/>
    <w:uiPriority w:val="99"/>
    <w:qFormat/>
    <w:rsid w:val="00ED4767"/>
    <w:rPr>
      <w:kern w:val="2"/>
      <w:sz w:val="18"/>
      <w:szCs w:val="18"/>
    </w:rPr>
  </w:style>
  <w:style w:type="character" w:customStyle="1" w:styleId="apple-style-span">
    <w:name w:val="apple-style-span"/>
    <w:basedOn w:val="a6"/>
    <w:qFormat/>
    <w:rsid w:val="00ED4767"/>
  </w:style>
  <w:style w:type="character" w:customStyle="1" w:styleId="1b">
    <w:name w:val="标题1"/>
    <w:rsid w:val="00ED4767"/>
    <w:rPr>
      <w:rFonts w:ascii="Arial" w:eastAsia="宋体" w:hAnsi="Arial" w:cs="Angsana New"/>
      <w:szCs w:val="24"/>
      <w:lang w:val="en-US" w:eastAsia="en-US" w:bidi="ar-SA"/>
    </w:rPr>
  </w:style>
  <w:style w:type="character" w:customStyle="1" w:styleId="aff6">
    <w:name w:val="题注 字符"/>
    <w:link w:val="aff7"/>
    <w:rsid w:val="00ED4767"/>
    <w:rPr>
      <w:rFonts w:ascii="Book Antiqua" w:hAnsi="Book Antiqua"/>
      <w:b/>
      <w:i/>
      <w:sz w:val="22"/>
      <w:lang w:val="en-GB" w:eastAsia="en-US"/>
    </w:rPr>
  </w:style>
  <w:style w:type="paragraph" w:styleId="aff0">
    <w:name w:val="endnote text"/>
    <w:basedOn w:val="a4"/>
    <w:link w:val="17"/>
    <w:rsid w:val="00ED4767"/>
    <w:pPr>
      <w:widowControl w:val="0"/>
      <w:snapToGrid w:val="0"/>
      <w:spacing w:line="360" w:lineRule="auto"/>
    </w:pPr>
    <w:rPr>
      <w:rFonts w:ascii="仿宋_GB2312" w:eastAsia="仿宋_GB2312" w:cs="Times New Roman"/>
      <w:sz w:val="28"/>
      <w:szCs w:val="20"/>
    </w:rPr>
  </w:style>
  <w:style w:type="character" w:customStyle="1" w:styleId="aff8">
    <w:name w:val="尾注文本 字符"/>
    <w:basedOn w:val="a6"/>
    <w:rsid w:val="00ED4767"/>
    <w:rPr>
      <w:rFonts w:eastAsia="仿宋" w:cs="宋体"/>
      <w:sz w:val="24"/>
      <w:szCs w:val="24"/>
    </w:rPr>
  </w:style>
  <w:style w:type="paragraph" w:styleId="32">
    <w:name w:val="List Bullet 3"/>
    <w:basedOn w:val="a4"/>
    <w:qFormat/>
    <w:rsid w:val="00ED4767"/>
    <w:pPr>
      <w:widowControl w:val="0"/>
      <w:tabs>
        <w:tab w:val="left" w:pos="926"/>
      </w:tabs>
      <w:spacing w:line="264" w:lineRule="auto"/>
      <w:ind w:left="926" w:hanging="360"/>
    </w:pPr>
    <w:rPr>
      <w:rFonts w:ascii="Book Antiqua" w:eastAsia="宋体" w:hAnsi="Book Antiqua" w:cs="Times New Roman"/>
      <w:sz w:val="22"/>
      <w:szCs w:val="20"/>
      <w:lang w:eastAsia="en-US"/>
    </w:rPr>
  </w:style>
  <w:style w:type="paragraph" w:styleId="54">
    <w:name w:val="List Bullet 5"/>
    <w:basedOn w:val="a4"/>
    <w:qFormat/>
    <w:rsid w:val="00ED4767"/>
    <w:pPr>
      <w:widowControl w:val="0"/>
      <w:tabs>
        <w:tab w:val="left" w:pos="1492"/>
      </w:tabs>
      <w:spacing w:line="264" w:lineRule="auto"/>
      <w:ind w:left="1492" w:hanging="360"/>
    </w:pPr>
    <w:rPr>
      <w:rFonts w:ascii="Book Antiqua" w:eastAsia="宋体" w:hAnsi="Book Antiqua" w:cs="Times New Roman"/>
      <w:sz w:val="22"/>
      <w:szCs w:val="20"/>
      <w:lang w:eastAsia="en-US"/>
    </w:rPr>
  </w:style>
  <w:style w:type="paragraph" w:styleId="aff9">
    <w:name w:val="envelope address"/>
    <w:basedOn w:val="a4"/>
    <w:qFormat/>
    <w:rsid w:val="00ED4767"/>
    <w:pPr>
      <w:framePr w:w="7920" w:h="1980" w:hRule="exact" w:hSpace="180" w:wrap="around" w:hAnchor="page" w:xAlign="center" w:yAlign="bottom"/>
      <w:overflowPunct w:val="0"/>
      <w:autoSpaceDE w:val="0"/>
      <w:autoSpaceDN w:val="0"/>
      <w:adjustRightInd w:val="0"/>
      <w:spacing w:line="264" w:lineRule="auto"/>
      <w:ind w:left="2880"/>
      <w:textAlignment w:val="baseline"/>
    </w:pPr>
    <w:rPr>
      <w:rFonts w:ascii="Arial" w:eastAsia="宋体" w:hAnsi="Arial" w:cs="Times New Roman"/>
      <w:sz w:val="22"/>
      <w:szCs w:val="20"/>
      <w:lang w:val="en-GB" w:eastAsia="en-US"/>
    </w:rPr>
  </w:style>
  <w:style w:type="paragraph" w:styleId="24">
    <w:name w:val="List Bullet 2"/>
    <w:basedOn w:val="a4"/>
    <w:qFormat/>
    <w:rsid w:val="00ED4767"/>
    <w:pPr>
      <w:overflowPunct w:val="0"/>
      <w:autoSpaceDE w:val="0"/>
      <w:autoSpaceDN w:val="0"/>
      <w:adjustRightInd w:val="0"/>
      <w:spacing w:line="264" w:lineRule="auto"/>
      <w:ind w:left="720" w:hanging="360"/>
      <w:textAlignment w:val="baseline"/>
    </w:pPr>
    <w:rPr>
      <w:rFonts w:ascii="Book Antiqua" w:eastAsia="宋体" w:hAnsi="Book Antiqua" w:cs="Times New Roman"/>
      <w:sz w:val="22"/>
      <w:szCs w:val="20"/>
      <w:lang w:val="en-GB" w:eastAsia="en-US"/>
    </w:rPr>
  </w:style>
  <w:style w:type="paragraph" w:styleId="33">
    <w:name w:val="List Number 3"/>
    <w:basedOn w:val="a4"/>
    <w:qFormat/>
    <w:rsid w:val="00ED4767"/>
    <w:pPr>
      <w:widowControl w:val="0"/>
      <w:tabs>
        <w:tab w:val="left" w:pos="926"/>
      </w:tabs>
      <w:spacing w:line="264" w:lineRule="auto"/>
      <w:ind w:left="926" w:hanging="360"/>
    </w:pPr>
    <w:rPr>
      <w:rFonts w:ascii="Book Antiqua" w:eastAsia="宋体" w:hAnsi="Book Antiqua" w:cs="Times New Roman"/>
      <w:sz w:val="22"/>
      <w:szCs w:val="20"/>
      <w:lang w:eastAsia="en-US"/>
    </w:rPr>
  </w:style>
  <w:style w:type="paragraph" w:styleId="affa">
    <w:name w:val="Date"/>
    <w:basedOn w:val="a4"/>
    <w:next w:val="a4"/>
    <w:link w:val="1c"/>
    <w:uiPriority w:val="99"/>
    <w:qFormat/>
    <w:rsid w:val="00ED4767"/>
    <w:pPr>
      <w:widowControl w:val="0"/>
      <w:spacing w:line="240" w:lineRule="auto"/>
      <w:ind w:leftChars="2500" w:left="100"/>
      <w:jc w:val="both"/>
    </w:pPr>
    <w:rPr>
      <w:rFonts w:eastAsia="宋体" w:cs="Times New Roman"/>
      <w:kern w:val="2"/>
      <w:sz w:val="21"/>
    </w:rPr>
  </w:style>
  <w:style w:type="character" w:customStyle="1" w:styleId="affb">
    <w:name w:val="日期 字符"/>
    <w:basedOn w:val="a6"/>
    <w:uiPriority w:val="99"/>
    <w:qFormat/>
    <w:rsid w:val="00ED4767"/>
    <w:rPr>
      <w:rFonts w:eastAsia="仿宋" w:cs="宋体"/>
      <w:sz w:val="24"/>
      <w:szCs w:val="24"/>
    </w:rPr>
  </w:style>
  <w:style w:type="paragraph" w:styleId="affc">
    <w:name w:val="Document Map"/>
    <w:basedOn w:val="a4"/>
    <w:link w:val="1d"/>
    <w:semiHidden/>
    <w:qFormat/>
    <w:rsid w:val="00ED4767"/>
    <w:pPr>
      <w:widowControl w:val="0"/>
      <w:shd w:val="clear" w:color="auto" w:fill="000080"/>
      <w:spacing w:line="240" w:lineRule="auto"/>
      <w:jc w:val="both"/>
    </w:pPr>
    <w:rPr>
      <w:rFonts w:eastAsia="宋体" w:cs="Times New Roman"/>
      <w:kern w:val="2"/>
      <w:sz w:val="21"/>
    </w:rPr>
  </w:style>
  <w:style w:type="character" w:customStyle="1" w:styleId="affd">
    <w:name w:val="文档结构图 字符"/>
    <w:basedOn w:val="a6"/>
    <w:semiHidden/>
    <w:qFormat/>
    <w:rsid w:val="00ED4767"/>
    <w:rPr>
      <w:rFonts w:ascii="Microsoft YaHei UI" w:eastAsia="Microsoft YaHei UI" w:cs="宋体"/>
      <w:sz w:val="18"/>
      <w:szCs w:val="18"/>
    </w:rPr>
  </w:style>
  <w:style w:type="paragraph" w:styleId="25">
    <w:name w:val="Body Text Indent 2"/>
    <w:basedOn w:val="a4"/>
    <w:link w:val="210"/>
    <w:qFormat/>
    <w:rsid w:val="00ED4767"/>
    <w:pPr>
      <w:widowControl w:val="0"/>
      <w:spacing w:after="120" w:line="480" w:lineRule="auto"/>
      <w:ind w:leftChars="200" w:left="420"/>
      <w:jc w:val="both"/>
    </w:pPr>
    <w:rPr>
      <w:rFonts w:eastAsia="宋体" w:cs="Times New Roman"/>
      <w:kern w:val="2"/>
      <w:sz w:val="21"/>
    </w:rPr>
  </w:style>
  <w:style w:type="character" w:customStyle="1" w:styleId="26">
    <w:name w:val="正文文本缩进 2 字符"/>
    <w:basedOn w:val="a6"/>
    <w:qFormat/>
    <w:rsid w:val="00ED4767"/>
    <w:rPr>
      <w:rFonts w:eastAsia="仿宋" w:cs="宋体"/>
      <w:sz w:val="24"/>
      <w:szCs w:val="24"/>
    </w:rPr>
  </w:style>
  <w:style w:type="paragraph" w:styleId="affe">
    <w:name w:val="Body Text"/>
    <w:basedOn w:val="a4"/>
    <w:link w:val="1e"/>
    <w:uiPriority w:val="99"/>
    <w:qFormat/>
    <w:rsid w:val="00ED4767"/>
    <w:pPr>
      <w:overflowPunct w:val="0"/>
      <w:autoSpaceDE w:val="0"/>
      <w:autoSpaceDN w:val="0"/>
      <w:adjustRightInd w:val="0"/>
      <w:spacing w:after="120" w:line="264" w:lineRule="auto"/>
      <w:textAlignment w:val="baseline"/>
    </w:pPr>
    <w:rPr>
      <w:rFonts w:ascii="Book Antiqua" w:eastAsia="宋体" w:hAnsi="Book Antiqua" w:cs="Times New Roman"/>
      <w:sz w:val="22"/>
      <w:szCs w:val="20"/>
      <w:lang w:val="en-GB" w:eastAsia="en-US"/>
    </w:rPr>
  </w:style>
  <w:style w:type="character" w:customStyle="1" w:styleId="afff">
    <w:name w:val="正文文本 字符"/>
    <w:basedOn w:val="a6"/>
    <w:rsid w:val="00ED4767"/>
    <w:rPr>
      <w:rFonts w:eastAsia="仿宋" w:cs="宋体"/>
      <w:sz w:val="24"/>
      <w:szCs w:val="24"/>
    </w:rPr>
  </w:style>
  <w:style w:type="paragraph" w:styleId="42">
    <w:name w:val="List Number 4"/>
    <w:basedOn w:val="a4"/>
    <w:qFormat/>
    <w:rsid w:val="00ED4767"/>
    <w:pPr>
      <w:widowControl w:val="0"/>
      <w:tabs>
        <w:tab w:val="left" w:pos="1209"/>
      </w:tabs>
      <w:spacing w:line="264" w:lineRule="auto"/>
      <w:ind w:left="1209" w:hanging="360"/>
    </w:pPr>
    <w:rPr>
      <w:rFonts w:ascii="Book Antiqua" w:eastAsia="宋体" w:hAnsi="Book Antiqua" w:cs="Times New Roman"/>
      <w:sz w:val="22"/>
      <w:szCs w:val="20"/>
      <w:lang w:eastAsia="en-US"/>
    </w:rPr>
  </w:style>
  <w:style w:type="paragraph" w:styleId="34">
    <w:name w:val="Body Text 3"/>
    <w:basedOn w:val="a4"/>
    <w:link w:val="310"/>
    <w:qFormat/>
    <w:rsid w:val="00ED4767"/>
    <w:pPr>
      <w:suppressAutoHyphens/>
      <w:spacing w:before="120" w:line="264" w:lineRule="auto"/>
      <w:jc w:val="center"/>
    </w:pPr>
    <w:rPr>
      <w:rFonts w:ascii="宋体" w:eastAsia="宋体" w:cs="Times New Roman"/>
      <w:b/>
      <w:sz w:val="22"/>
      <w:szCs w:val="20"/>
      <w:lang w:val="en-GB" w:eastAsia="en-US"/>
    </w:rPr>
  </w:style>
  <w:style w:type="character" w:customStyle="1" w:styleId="35">
    <w:name w:val="正文文本 3 字符"/>
    <w:basedOn w:val="a6"/>
    <w:qFormat/>
    <w:rsid w:val="00ED4767"/>
    <w:rPr>
      <w:rFonts w:eastAsia="仿宋" w:cs="宋体"/>
      <w:sz w:val="16"/>
      <w:szCs w:val="16"/>
    </w:rPr>
  </w:style>
  <w:style w:type="paragraph" w:styleId="afff0">
    <w:name w:val="Block Text"/>
    <w:basedOn w:val="a4"/>
    <w:rsid w:val="00ED4767"/>
    <w:pPr>
      <w:spacing w:line="264" w:lineRule="auto"/>
      <w:ind w:left="-108" w:right="-108"/>
      <w:jc w:val="center"/>
    </w:pPr>
    <w:rPr>
      <w:rFonts w:ascii="Book Antiqua" w:eastAsia="??" w:hAnsi="Book Antiqua" w:cs="Times New Roman"/>
      <w:b/>
      <w:sz w:val="18"/>
      <w:szCs w:val="20"/>
      <w:lang w:eastAsia="en-US"/>
    </w:rPr>
  </w:style>
  <w:style w:type="paragraph" w:styleId="aff3">
    <w:name w:val="Plain Text"/>
    <w:basedOn w:val="a4"/>
    <w:link w:val="19"/>
    <w:qFormat/>
    <w:rsid w:val="00ED4767"/>
    <w:pPr>
      <w:widowControl w:val="0"/>
      <w:spacing w:line="240" w:lineRule="auto"/>
      <w:jc w:val="both"/>
    </w:pPr>
    <w:rPr>
      <w:rFonts w:ascii="仿宋_GB2312" w:eastAsia="仿宋_GB2312" w:hAnsi="Courier New" w:cs="Times New Roman"/>
      <w:sz w:val="20"/>
      <w:szCs w:val="20"/>
    </w:rPr>
  </w:style>
  <w:style w:type="character" w:customStyle="1" w:styleId="afff1">
    <w:name w:val="纯文本 字符"/>
    <w:basedOn w:val="a6"/>
    <w:qFormat/>
    <w:rsid w:val="00ED4767"/>
    <w:rPr>
      <w:rFonts w:asciiTheme="minorEastAsia" w:eastAsiaTheme="minorEastAsia" w:hAnsi="Courier New" w:cs="Courier New"/>
      <w:sz w:val="24"/>
      <w:szCs w:val="24"/>
    </w:rPr>
  </w:style>
  <w:style w:type="paragraph" w:styleId="afff2">
    <w:name w:val="Body Text Indent"/>
    <w:basedOn w:val="a4"/>
    <w:link w:val="1f"/>
    <w:uiPriority w:val="99"/>
    <w:qFormat/>
    <w:rsid w:val="00ED4767"/>
    <w:pPr>
      <w:widowControl w:val="0"/>
      <w:spacing w:line="240" w:lineRule="auto"/>
      <w:ind w:firstLine="570"/>
      <w:jc w:val="both"/>
    </w:pPr>
    <w:rPr>
      <w:rFonts w:ascii="宋体" w:eastAsia="宋体" w:hAnsi="宋体" w:cs="Times New Roman"/>
      <w:color w:val="000000"/>
      <w:kern w:val="2"/>
      <w:sz w:val="28"/>
    </w:rPr>
  </w:style>
  <w:style w:type="character" w:customStyle="1" w:styleId="afff3">
    <w:name w:val="正文文本缩进 字符"/>
    <w:basedOn w:val="a6"/>
    <w:uiPriority w:val="99"/>
    <w:qFormat/>
    <w:rsid w:val="00ED4767"/>
    <w:rPr>
      <w:rFonts w:eastAsia="仿宋" w:cs="宋体"/>
      <w:sz w:val="24"/>
      <w:szCs w:val="24"/>
    </w:rPr>
  </w:style>
  <w:style w:type="character" w:customStyle="1" w:styleId="afff4">
    <w:name w:val="批注文字 字符"/>
    <w:basedOn w:val="a6"/>
    <w:uiPriority w:val="99"/>
    <w:qFormat/>
    <w:rsid w:val="00ED4767"/>
    <w:rPr>
      <w:rFonts w:ascii="Times New Roman" w:eastAsia="宋体" w:hAnsi="Times New Roman" w:cs="Times New Roman"/>
      <w:szCs w:val="24"/>
    </w:rPr>
  </w:style>
  <w:style w:type="paragraph" w:styleId="a5">
    <w:name w:val="Normal Indent"/>
    <w:basedOn w:val="a4"/>
    <w:link w:val="aff1"/>
    <w:qFormat/>
    <w:rsid w:val="00ED4767"/>
    <w:pPr>
      <w:widowControl w:val="0"/>
      <w:ind w:firstLineChars="200" w:firstLine="200"/>
      <w:jc w:val="both"/>
    </w:pPr>
    <w:rPr>
      <w:rFonts w:eastAsia="宋体" w:cs="Times New Roman"/>
    </w:rPr>
  </w:style>
  <w:style w:type="paragraph" w:customStyle="1" w:styleId="CoverDate">
    <w:name w:val="CoverDate"/>
    <w:basedOn w:val="a4"/>
    <w:rsid w:val="00ED4767"/>
    <w:pPr>
      <w:overflowPunct w:val="0"/>
      <w:autoSpaceDE w:val="0"/>
      <w:autoSpaceDN w:val="0"/>
      <w:adjustRightInd w:val="0"/>
      <w:spacing w:before="1200" w:line="264" w:lineRule="auto"/>
      <w:textAlignment w:val="baseline"/>
    </w:pPr>
    <w:rPr>
      <w:rFonts w:ascii="Book Antiqua" w:eastAsia="宋体" w:hAnsi="Book Antiqua" w:cs="Times New Roman"/>
      <w:sz w:val="22"/>
      <w:szCs w:val="20"/>
      <w:lang w:val="en-GB" w:eastAsia="en-US"/>
    </w:rPr>
  </w:style>
  <w:style w:type="paragraph" w:customStyle="1" w:styleId="CoverMainTitle">
    <w:name w:val="CoverMainTitle"/>
    <w:basedOn w:val="a4"/>
    <w:next w:val="a4"/>
    <w:rsid w:val="00ED4767"/>
    <w:pPr>
      <w:overflowPunct w:val="0"/>
      <w:autoSpaceDE w:val="0"/>
      <w:autoSpaceDN w:val="0"/>
      <w:adjustRightInd w:val="0"/>
      <w:spacing w:line="264" w:lineRule="auto"/>
      <w:textAlignment w:val="baseline"/>
    </w:pPr>
    <w:rPr>
      <w:rFonts w:ascii="Book Antiqua" w:eastAsia="宋体" w:hAnsi="Book Antiqua" w:cs="Times New Roman"/>
      <w:sz w:val="36"/>
      <w:szCs w:val="20"/>
      <w:lang w:val="en-GB" w:eastAsia="en-US"/>
    </w:rPr>
  </w:style>
  <w:style w:type="paragraph" w:customStyle="1" w:styleId="OtherHeader">
    <w:name w:val="OtherHeader"/>
    <w:basedOn w:val="ac"/>
    <w:next w:val="a4"/>
    <w:qFormat/>
    <w:rsid w:val="00ED4767"/>
    <w:pPr>
      <w:pBdr>
        <w:bottom w:val="none" w:sz="0" w:space="0" w:color="auto"/>
      </w:pBdr>
      <w:tabs>
        <w:tab w:val="left" w:pos="4153"/>
        <w:tab w:val="right" w:pos="7655"/>
      </w:tabs>
      <w:snapToGrid/>
      <w:spacing w:before="360" w:after="240" w:line="264" w:lineRule="auto"/>
      <w:jc w:val="left"/>
    </w:pPr>
    <w:rPr>
      <w:rFonts w:ascii="Book Antiqua" w:eastAsia="宋体" w:hAnsi="Book Antiqua"/>
      <w:b/>
      <w:bCs w:val="0"/>
      <w:i/>
      <w:caps/>
      <w:color w:val="auto"/>
      <w:spacing w:val="0"/>
      <w:sz w:val="22"/>
      <w:szCs w:val="20"/>
      <w:lang w:eastAsia="de-DE"/>
    </w:rPr>
  </w:style>
  <w:style w:type="paragraph" w:styleId="aff4">
    <w:name w:val="Balloon Text"/>
    <w:basedOn w:val="a4"/>
    <w:link w:val="1a"/>
    <w:qFormat/>
    <w:rsid w:val="00ED4767"/>
    <w:pPr>
      <w:widowControl w:val="0"/>
      <w:spacing w:line="240" w:lineRule="auto"/>
      <w:jc w:val="both"/>
    </w:pPr>
    <w:rPr>
      <w:rFonts w:eastAsia="宋体" w:cs="Times New Roman"/>
      <w:sz w:val="18"/>
      <w:szCs w:val="18"/>
    </w:rPr>
  </w:style>
  <w:style w:type="character" w:customStyle="1" w:styleId="afff5">
    <w:name w:val="批注框文本 字符"/>
    <w:basedOn w:val="a6"/>
    <w:qFormat/>
    <w:rsid w:val="00ED4767"/>
    <w:rPr>
      <w:rFonts w:eastAsia="仿宋" w:cs="宋体"/>
      <w:sz w:val="18"/>
      <w:szCs w:val="18"/>
    </w:rPr>
  </w:style>
  <w:style w:type="paragraph" w:styleId="aff7">
    <w:name w:val="caption"/>
    <w:basedOn w:val="a4"/>
    <w:next w:val="a4"/>
    <w:link w:val="aff6"/>
    <w:qFormat/>
    <w:rsid w:val="00ED4767"/>
    <w:pPr>
      <w:overflowPunct w:val="0"/>
      <w:autoSpaceDE w:val="0"/>
      <w:autoSpaceDN w:val="0"/>
      <w:adjustRightInd w:val="0"/>
      <w:spacing w:after="260" w:line="264" w:lineRule="auto"/>
      <w:ind w:hanging="1418"/>
      <w:textAlignment w:val="baseline"/>
    </w:pPr>
    <w:rPr>
      <w:rFonts w:ascii="Book Antiqua" w:eastAsia="宋体" w:hAnsi="Book Antiqua" w:cs="Times New Roman"/>
      <w:b/>
      <w:i/>
      <w:sz w:val="22"/>
      <w:szCs w:val="20"/>
      <w:lang w:val="en-GB" w:eastAsia="en-US"/>
    </w:rPr>
  </w:style>
  <w:style w:type="paragraph" w:styleId="afff6">
    <w:name w:val="Body Text First Indent"/>
    <w:aliases w:val="正文首行缩进"/>
    <w:basedOn w:val="affe"/>
    <w:link w:val="1f0"/>
    <w:uiPriority w:val="99"/>
    <w:qFormat/>
    <w:rsid w:val="00ED4767"/>
    <w:pPr>
      <w:ind w:firstLine="210"/>
    </w:pPr>
  </w:style>
  <w:style w:type="character" w:customStyle="1" w:styleId="afff7">
    <w:name w:val="正文文本首行缩进 字符"/>
    <w:basedOn w:val="afff"/>
    <w:uiPriority w:val="99"/>
    <w:semiHidden/>
    <w:rsid w:val="00ED4767"/>
    <w:rPr>
      <w:rFonts w:eastAsia="仿宋" w:cs="宋体"/>
      <w:sz w:val="24"/>
      <w:szCs w:val="24"/>
    </w:rPr>
  </w:style>
  <w:style w:type="paragraph" w:styleId="afff8">
    <w:name w:val="List Number"/>
    <w:basedOn w:val="a4"/>
    <w:qFormat/>
    <w:rsid w:val="00ED4767"/>
    <w:pPr>
      <w:widowControl w:val="0"/>
      <w:tabs>
        <w:tab w:val="left" w:pos="360"/>
      </w:tabs>
      <w:spacing w:line="264" w:lineRule="auto"/>
      <w:ind w:left="360" w:hanging="360"/>
    </w:pPr>
    <w:rPr>
      <w:rFonts w:ascii="Book Antiqua" w:eastAsia="宋体" w:hAnsi="Book Antiqua" w:cs="Times New Roman"/>
      <w:sz w:val="22"/>
      <w:szCs w:val="20"/>
      <w:lang w:eastAsia="en-US"/>
    </w:rPr>
  </w:style>
  <w:style w:type="paragraph" w:styleId="afff9">
    <w:name w:val="annotation subject"/>
    <w:basedOn w:val="a9"/>
    <w:next w:val="a9"/>
    <w:link w:val="1f1"/>
    <w:uiPriority w:val="99"/>
    <w:qFormat/>
    <w:rsid w:val="00ED4767"/>
    <w:pPr>
      <w:widowControl w:val="0"/>
      <w:spacing w:line="240" w:lineRule="auto"/>
    </w:pPr>
    <w:rPr>
      <w:rFonts w:asciiTheme="minorHAnsi" w:eastAsiaTheme="minorEastAsia" w:hAnsiTheme="minorHAnsi" w:cstheme="minorBidi"/>
      <w:b/>
      <w:bCs/>
      <w:kern w:val="2"/>
      <w:sz w:val="21"/>
    </w:rPr>
  </w:style>
  <w:style w:type="character" w:customStyle="1" w:styleId="22">
    <w:name w:val="批注文字 字符2"/>
    <w:basedOn w:val="a6"/>
    <w:link w:val="a9"/>
    <w:uiPriority w:val="99"/>
    <w:rsid w:val="00ED4767"/>
    <w:rPr>
      <w:rFonts w:eastAsia="仿宋" w:cs="宋体"/>
      <w:sz w:val="24"/>
      <w:szCs w:val="24"/>
    </w:rPr>
  </w:style>
  <w:style w:type="character" w:customStyle="1" w:styleId="afffa">
    <w:name w:val="批注主题 字符"/>
    <w:basedOn w:val="22"/>
    <w:uiPriority w:val="99"/>
    <w:qFormat/>
    <w:rsid w:val="00ED4767"/>
    <w:rPr>
      <w:rFonts w:eastAsia="仿宋" w:cs="宋体"/>
      <w:b/>
      <w:bCs/>
      <w:sz w:val="24"/>
      <w:szCs w:val="24"/>
    </w:rPr>
  </w:style>
  <w:style w:type="paragraph" w:styleId="43">
    <w:name w:val="List Bullet 4"/>
    <w:basedOn w:val="a4"/>
    <w:qFormat/>
    <w:rsid w:val="00ED4767"/>
    <w:pPr>
      <w:widowControl w:val="0"/>
      <w:tabs>
        <w:tab w:val="left" w:pos="1209"/>
      </w:tabs>
      <w:spacing w:line="264" w:lineRule="auto"/>
      <w:ind w:left="1209" w:hanging="360"/>
    </w:pPr>
    <w:rPr>
      <w:rFonts w:ascii="Book Antiqua" w:eastAsia="宋体" w:hAnsi="Book Antiqua" w:cs="Times New Roman"/>
      <w:sz w:val="22"/>
      <w:szCs w:val="20"/>
      <w:lang w:eastAsia="en-US"/>
    </w:rPr>
  </w:style>
  <w:style w:type="paragraph" w:styleId="27">
    <w:name w:val="List Number 2"/>
    <w:basedOn w:val="a4"/>
    <w:qFormat/>
    <w:rsid w:val="00ED4767"/>
    <w:pPr>
      <w:widowControl w:val="0"/>
      <w:tabs>
        <w:tab w:val="left" w:pos="643"/>
      </w:tabs>
      <w:spacing w:line="264" w:lineRule="auto"/>
      <w:ind w:left="643" w:hanging="360"/>
    </w:pPr>
    <w:rPr>
      <w:rFonts w:ascii="Book Antiqua" w:eastAsia="宋体" w:hAnsi="Book Antiqua" w:cs="Times New Roman"/>
      <w:sz w:val="22"/>
      <w:szCs w:val="20"/>
      <w:lang w:eastAsia="en-US"/>
    </w:rPr>
  </w:style>
  <w:style w:type="paragraph" w:styleId="55">
    <w:name w:val="List Number 5"/>
    <w:basedOn w:val="a4"/>
    <w:qFormat/>
    <w:rsid w:val="00ED4767"/>
    <w:pPr>
      <w:widowControl w:val="0"/>
      <w:tabs>
        <w:tab w:val="left" w:pos="1492"/>
      </w:tabs>
      <w:spacing w:line="264" w:lineRule="auto"/>
      <w:ind w:left="1492" w:hanging="360"/>
    </w:pPr>
    <w:rPr>
      <w:rFonts w:ascii="Book Antiqua" w:eastAsia="宋体" w:hAnsi="Book Antiqua" w:cs="Times New Roman"/>
      <w:sz w:val="22"/>
      <w:szCs w:val="20"/>
      <w:lang w:eastAsia="en-US"/>
    </w:rPr>
  </w:style>
  <w:style w:type="paragraph" w:styleId="36">
    <w:name w:val="Body Text Indent 3"/>
    <w:basedOn w:val="a4"/>
    <w:link w:val="311"/>
    <w:qFormat/>
    <w:rsid w:val="00ED4767"/>
    <w:pPr>
      <w:widowControl w:val="0"/>
      <w:tabs>
        <w:tab w:val="left" w:pos="-1417"/>
        <w:tab w:val="left" w:pos="0"/>
        <w:tab w:val="left" w:pos="283"/>
        <w:tab w:val="left" w:pos="568"/>
        <w:tab w:val="left" w:pos="1134"/>
        <w:tab w:val="left" w:pos="1700"/>
        <w:tab w:val="left" w:pos="2268"/>
        <w:tab w:val="left" w:pos="2834"/>
        <w:tab w:val="left" w:pos="3402"/>
        <w:tab w:val="left" w:pos="3968"/>
        <w:tab w:val="left" w:pos="4536"/>
        <w:tab w:val="left" w:pos="5102"/>
        <w:tab w:val="left" w:pos="5670"/>
        <w:tab w:val="left" w:pos="6236"/>
        <w:tab w:val="left" w:pos="6803"/>
      </w:tabs>
      <w:spacing w:line="264" w:lineRule="auto"/>
      <w:ind w:left="1124" w:hanging="1124"/>
    </w:pPr>
    <w:rPr>
      <w:rFonts w:ascii="Palatino" w:eastAsia="宋体" w:hAnsi="Palatino" w:cs="Times New Roman"/>
      <w:color w:val="000000"/>
      <w:sz w:val="22"/>
      <w:szCs w:val="20"/>
      <w:lang w:eastAsia="en-US"/>
    </w:rPr>
  </w:style>
  <w:style w:type="character" w:customStyle="1" w:styleId="37">
    <w:name w:val="正文文本缩进 3 字符"/>
    <w:basedOn w:val="a6"/>
    <w:rsid w:val="00ED4767"/>
    <w:rPr>
      <w:rFonts w:eastAsia="仿宋" w:cs="宋体"/>
      <w:sz w:val="16"/>
      <w:szCs w:val="16"/>
    </w:rPr>
  </w:style>
  <w:style w:type="paragraph" w:styleId="afffb">
    <w:name w:val="List"/>
    <w:basedOn w:val="a4"/>
    <w:rsid w:val="00ED4767"/>
    <w:pPr>
      <w:widowControl w:val="0"/>
      <w:spacing w:line="240" w:lineRule="auto"/>
      <w:ind w:left="200" w:hangingChars="200" w:hanging="200"/>
      <w:contextualSpacing/>
      <w:jc w:val="both"/>
    </w:pPr>
    <w:rPr>
      <w:rFonts w:eastAsia="宋体" w:cs="Times New Roman"/>
      <w:kern w:val="2"/>
      <w:sz w:val="21"/>
    </w:rPr>
  </w:style>
  <w:style w:type="paragraph" w:styleId="HTML0">
    <w:name w:val="HTML Preformatted"/>
    <w:basedOn w:val="a4"/>
    <w:link w:val="HTML1"/>
    <w:rsid w:val="00ED47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pPr>
    <w:rPr>
      <w:rFonts w:ascii="Arial" w:eastAsia="宋体" w:hAnsi="Arial" w:cs="Arial"/>
      <w:sz w:val="21"/>
      <w:szCs w:val="21"/>
    </w:rPr>
  </w:style>
  <w:style w:type="character" w:customStyle="1" w:styleId="HTML2">
    <w:name w:val="HTML 预设格式 字符"/>
    <w:basedOn w:val="a6"/>
    <w:rsid w:val="00ED4767"/>
    <w:rPr>
      <w:rFonts w:ascii="Courier New" w:eastAsia="仿宋" w:hAnsi="Courier New" w:cs="Courier New"/>
    </w:rPr>
  </w:style>
  <w:style w:type="paragraph" w:styleId="28">
    <w:name w:val="Body Text 2"/>
    <w:basedOn w:val="a4"/>
    <w:link w:val="211"/>
    <w:rsid w:val="00ED4767"/>
    <w:pPr>
      <w:suppressAutoHyphens/>
      <w:spacing w:before="120" w:after="120" w:line="264" w:lineRule="auto"/>
      <w:jc w:val="center"/>
    </w:pPr>
    <w:rPr>
      <w:rFonts w:ascii="宋体" w:eastAsia="宋体" w:cs="Times New Roman"/>
      <w:b/>
      <w:sz w:val="22"/>
      <w:szCs w:val="20"/>
      <w:lang w:val="en-GB" w:eastAsia="en-US"/>
    </w:rPr>
  </w:style>
  <w:style w:type="character" w:customStyle="1" w:styleId="29">
    <w:name w:val="正文文本 2 字符"/>
    <w:basedOn w:val="a6"/>
    <w:qFormat/>
    <w:rsid w:val="00ED4767"/>
    <w:rPr>
      <w:rFonts w:eastAsia="仿宋" w:cs="宋体"/>
      <w:sz w:val="24"/>
      <w:szCs w:val="24"/>
    </w:rPr>
  </w:style>
  <w:style w:type="paragraph" w:customStyle="1" w:styleId="110">
    <w:name w:val="1.1目錄"/>
    <w:basedOn w:val="a4"/>
    <w:rsid w:val="00ED4767"/>
    <w:pPr>
      <w:widowControl w:val="0"/>
      <w:tabs>
        <w:tab w:val="right" w:pos="9000"/>
      </w:tabs>
      <w:kinsoku w:val="0"/>
      <w:adjustRightInd w:val="0"/>
      <w:snapToGrid w:val="0"/>
      <w:spacing w:line="440" w:lineRule="atLeast"/>
      <w:ind w:right="1508"/>
      <w:jc w:val="both"/>
      <w:textAlignment w:val="baseline"/>
    </w:pPr>
    <w:rPr>
      <w:rFonts w:eastAsia="華康楷書體W5" w:cs="Times New Roman"/>
      <w:kern w:val="20"/>
      <w:sz w:val="26"/>
      <w:szCs w:val="26"/>
      <w:lang w:eastAsia="zh-TW"/>
    </w:rPr>
  </w:style>
  <w:style w:type="paragraph" w:customStyle="1" w:styleId="aff5">
    <w:name w:val="表格文字"/>
    <w:basedOn w:val="a4"/>
    <w:link w:val="Char7"/>
    <w:qFormat/>
    <w:rsid w:val="00ED4767"/>
    <w:pPr>
      <w:widowControl w:val="0"/>
      <w:spacing w:line="360" w:lineRule="exact"/>
      <w:jc w:val="center"/>
    </w:pPr>
    <w:rPr>
      <w:rFonts w:ascii="楷体_GB2312" w:eastAsia="楷体_GB2312" w:cs="Times New Roman"/>
      <w:sz w:val="20"/>
    </w:rPr>
  </w:style>
  <w:style w:type="paragraph" w:customStyle="1" w:styleId="afffc">
    <w:name w:val="图文框"/>
    <w:basedOn w:val="a4"/>
    <w:rsid w:val="00ED4767"/>
    <w:pPr>
      <w:adjustRightInd w:val="0"/>
      <w:snapToGrid w:val="0"/>
      <w:spacing w:line="240" w:lineRule="auto"/>
      <w:jc w:val="center"/>
    </w:pPr>
    <w:rPr>
      <w:rFonts w:ascii="仿宋_GB2312" w:eastAsia="仿宋_GB2312" w:hAnsi="宋体" w:cs="Times New Roman"/>
      <w:szCs w:val="20"/>
    </w:rPr>
  </w:style>
  <w:style w:type="paragraph" w:customStyle="1" w:styleId="AnnexLetter">
    <w:name w:val="AnnexLetter"/>
    <w:basedOn w:val="a4"/>
    <w:qFormat/>
    <w:rsid w:val="00ED4767"/>
    <w:pPr>
      <w:overflowPunct w:val="0"/>
      <w:autoSpaceDE w:val="0"/>
      <w:autoSpaceDN w:val="0"/>
      <w:adjustRightInd w:val="0"/>
      <w:spacing w:before="2400" w:line="264" w:lineRule="auto"/>
      <w:ind w:left="1418" w:right="1418"/>
      <w:textAlignment w:val="baseline"/>
    </w:pPr>
    <w:rPr>
      <w:rFonts w:ascii="Book Antiqua" w:eastAsia="宋体" w:hAnsi="Book Antiqua" w:cs="Times New Roman"/>
      <w:sz w:val="22"/>
      <w:szCs w:val="20"/>
      <w:lang w:val="en-GB" w:eastAsia="en-US"/>
    </w:rPr>
  </w:style>
  <w:style w:type="paragraph" w:customStyle="1" w:styleId="CoverReverseHeader">
    <w:name w:val="CoverReverseHeader"/>
    <w:basedOn w:val="a4"/>
    <w:next w:val="CoverClientName"/>
    <w:qFormat/>
    <w:rsid w:val="00ED4767"/>
    <w:pPr>
      <w:pBdr>
        <w:top w:val="single" w:sz="6" w:space="0" w:color="auto"/>
        <w:left w:val="single" w:sz="6" w:space="0" w:color="auto"/>
        <w:bottom w:val="single" w:sz="6" w:space="0" w:color="auto"/>
        <w:right w:val="single" w:sz="6" w:space="0" w:color="auto"/>
      </w:pBdr>
      <w:shd w:val="pct90" w:color="000000" w:fill="000000"/>
      <w:overflowPunct w:val="0"/>
      <w:autoSpaceDE w:val="0"/>
      <w:autoSpaceDN w:val="0"/>
      <w:adjustRightInd w:val="0"/>
      <w:spacing w:after="1920" w:line="264" w:lineRule="auto"/>
      <w:jc w:val="center"/>
      <w:textAlignment w:val="baseline"/>
    </w:pPr>
    <w:rPr>
      <w:rFonts w:ascii="Book Antiqua" w:eastAsia="宋体" w:hAnsi="Book Antiqua" w:cs="Times New Roman"/>
      <w:caps/>
      <w:color w:val="FFFFFF"/>
      <w:sz w:val="22"/>
      <w:szCs w:val="20"/>
      <w:lang w:val="en-GB" w:eastAsia="en-US"/>
    </w:rPr>
  </w:style>
  <w:style w:type="paragraph" w:customStyle="1" w:styleId="CoverClientName">
    <w:name w:val="CoverClientName"/>
    <w:basedOn w:val="a4"/>
    <w:next w:val="CoverMainTitle"/>
    <w:qFormat/>
    <w:rsid w:val="00ED4767"/>
    <w:pPr>
      <w:overflowPunct w:val="0"/>
      <w:autoSpaceDE w:val="0"/>
      <w:autoSpaceDN w:val="0"/>
      <w:adjustRightInd w:val="0"/>
      <w:spacing w:after="240" w:line="264" w:lineRule="auto"/>
      <w:textAlignment w:val="baseline"/>
    </w:pPr>
    <w:rPr>
      <w:rFonts w:ascii="Book Antiqua" w:eastAsia="宋体" w:hAnsi="Book Antiqua" w:cs="Times New Roman"/>
      <w:sz w:val="22"/>
      <w:szCs w:val="20"/>
      <w:lang w:val="en-GB" w:eastAsia="en-US"/>
    </w:rPr>
  </w:style>
  <w:style w:type="paragraph" w:customStyle="1" w:styleId="ParaCharCharCharChar">
    <w:name w:val="默认段落字体 Para Char Char Char Char"/>
    <w:basedOn w:val="a4"/>
    <w:qFormat/>
    <w:rsid w:val="00ED4767"/>
    <w:pPr>
      <w:widowControl w:val="0"/>
      <w:spacing w:line="240" w:lineRule="auto"/>
      <w:jc w:val="both"/>
    </w:pPr>
    <w:rPr>
      <w:rFonts w:eastAsia="宋体" w:cs="Times New Roman"/>
      <w:kern w:val="2"/>
    </w:rPr>
  </w:style>
  <w:style w:type="paragraph" w:customStyle="1" w:styleId="CoverRevision">
    <w:name w:val="CoverRevision"/>
    <w:basedOn w:val="a4"/>
    <w:qFormat/>
    <w:rsid w:val="00ED4767"/>
    <w:pPr>
      <w:overflowPunct w:val="0"/>
      <w:autoSpaceDE w:val="0"/>
      <w:autoSpaceDN w:val="0"/>
      <w:adjustRightInd w:val="0"/>
      <w:spacing w:before="360" w:line="264" w:lineRule="auto"/>
      <w:textAlignment w:val="baseline"/>
    </w:pPr>
    <w:rPr>
      <w:rFonts w:ascii="Book Antiqua" w:eastAsia="宋体" w:hAnsi="Book Antiqua" w:cs="Times New Roman"/>
      <w:sz w:val="22"/>
      <w:szCs w:val="20"/>
      <w:lang w:val="en-GB" w:eastAsia="en-US"/>
    </w:rPr>
  </w:style>
  <w:style w:type="paragraph" w:customStyle="1" w:styleId="BodyText21">
    <w:name w:val="Body Text 21"/>
    <w:basedOn w:val="a4"/>
    <w:qFormat/>
    <w:rsid w:val="00ED4767"/>
    <w:pPr>
      <w:spacing w:after="240" w:line="360" w:lineRule="auto"/>
    </w:pPr>
    <w:rPr>
      <w:rFonts w:ascii="Arial" w:eastAsia="宋体" w:hAnsi="Arial" w:cs="Times New Roman"/>
      <w:sz w:val="22"/>
      <w:szCs w:val="20"/>
      <w:lang w:val="en-GB" w:eastAsia="de-DE"/>
    </w:rPr>
  </w:style>
  <w:style w:type="paragraph" w:customStyle="1" w:styleId="ERMBullets">
    <w:name w:val="ERMBullets"/>
    <w:basedOn w:val="a4"/>
    <w:qFormat/>
    <w:rsid w:val="00ED4767"/>
    <w:pPr>
      <w:tabs>
        <w:tab w:val="left" w:pos="360"/>
      </w:tabs>
      <w:overflowPunct w:val="0"/>
      <w:autoSpaceDE w:val="0"/>
      <w:autoSpaceDN w:val="0"/>
      <w:adjustRightInd w:val="0"/>
      <w:spacing w:line="264" w:lineRule="auto"/>
      <w:ind w:left="284" w:hanging="284"/>
      <w:textAlignment w:val="baseline"/>
    </w:pPr>
    <w:rPr>
      <w:rFonts w:ascii="Book Antiqua" w:eastAsia="Times New Roman" w:hAnsi="Book Antiqua" w:cs="Times New Roman"/>
      <w:sz w:val="22"/>
      <w:szCs w:val="20"/>
      <w:lang w:val="en-GB" w:eastAsia="zh-HK" w:bidi="th-TH"/>
    </w:rPr>
  </w:style>
  <w:style w:type="paragraph" w:styleId="afffd">
    <w:name w:val="List Paragraph"/>
    <w:aliases w:val="列出段落"/>
    <w:basedOn w:val="a4"/>
    <w:uiPriority w:val="34"/>
    <w:qFormat/>
    <w:rsid w:val="00ED4767"/>
    <w:pPr>
      <w:widowControl w:val="0"/>
      <w:spacing w:line="240" w:lineRule="auto"/>
      <w:ind w:firstLineChars="200" w:firstLine="420"/>
      <w:jc w:val="both"/>
    </w:pPr>
    <w:rPr>
      <w:rFonts w:eastAsia="宋体" w:cs="Times New Roman"/>
      <w:kern w:val="2"/>
      <w:sz w:val="21"/>
    </w:rPr>
  </w:style>
  <w:style w:type="paragraph" w:customStyle="1" w:styleId="ERMTable">
    <w:name w:val="ERM Table"/>
    <w:basedOn w:val="a4"/>
    <w:next w:val="a4"/>
    <w:qFormat/>
    <w:rsid w:val="00ED4767"/>
    <w:pPr>
      <w:keepNext/>
      <w:tabs>
        <w:tab w:val="left" w:pos="0"/>
        <w:tab w:val="left" w:pos="567"/>
        <w:tab w:val="left" w:pos="1134"/>
        <w:tab w:val="left" w:pos="1418"/>
        <w:tab w:val="left" w:pos="1701"/>
        <w:tab w:val="left" w:pos="1985"/>
        <w:tab w:val="left" w:pos="2268"/>
        <w:tab w:val="left" w:pos="2552"/>
        <w:tab w:val="left" w:pos="2835"/>
      </w:tabs>
      <w:spacing w:before="30" w:after="30" w:line="264" w:lineRule="auto"/>
    </w:pPr>
    <w:rPr>
      <w:rFonts w:ascii="宋体" w:eastAsia="宋体" w:cs="Times New Roman"/>
      <w:kern w:val="22"/>
      <w:sz w:val="18"/>
      <w:szCs w:val="20"/>
      <w:lang w:eastAsia="en-US"/>
    </w:rPr>
  </w:style>
  <w:style w:type="paragraph" w:customStyle="1" w:styleId="normaql">
    <w:name w:val="normaql"/>
    <w:basedOn w:val="3"/>
    <w:qFormat/>
    <w:rsid w:val="00ED4767"/>
    <w:pPr>
      <w:numPr>
        <w:ilvl w:val="0"/>
        <w:numId w:val="0"/>
      </w:numPr>
      <w:tabs>
        <w:tab w:val="left" w:pos="-1418"/>
      </w:tabs>
      <w:overflowPunct w:val="0"/>
      <w:autoSpaceDE w:val="0"/>
      <w:autoSpaceDN w:val="0"/>
      <w:adjustRightInd w:val="0"/>
      <w:spacing w:before="120" w:after="260" w:line="240" w:lineRule="auto"/>
      <w:ind w:hanging="1418"/>
      <w:textAlignment w:val="baseline"/>
      <w:outlineLvl w:val="9"/>
    </w:pPr>
    <w:rPr>
      <w:rFonts w:ascii="宋体" w:eastAsia="仿宋_GB2312" w:hAnsi="宋体"/>
      <w:bCs/>
      <w:iCs/>
      <w:color w:val="auto"/>
      <w:spacing w:val="0"/>
      <w:kern w:val="2"/>
      <w:sz w:val="30"/>
      <w:lang w:val="en-GB"/>
    </w:rPr>
  </w:style>
  <w:style w:type="paragraph" w:customStyle="1" w:styleId="AnnexTitle">
    <w:name w:val="AnnexTitle"/>
    <w:basedOn w:val="a4"/>
    <w:next w:val="a4"/>
    <w:qFormat/>
    <w:rsid w:val="00ED4767"/>
    <w:pPr>
      <w:overflowPunct w:val="0"/>
      <w:autoSpaceDE w:val="0"/>
      <w:autoSpaceDN w:val="0"/>
      <w:adjustRightInd w:val="0"/>
      <w:spacing w:before="720" w:after="16000" w:line="264" w:lineRule="auto"/>
      <w:ind w:left="1418" w:right="1418"/>
      <w:textAlignment w:val="baseline"/>
    </w:pPr>
    <w:rPr>
      <w:rFonts w:ascii="Book Antiqua" w:eastAsia="宋体" w:hAnsi="Book Antiqua" w:cs="Times New Roman"/>
      <w:sz w:val="36"/>
      <w:szCs w:val="20"/>
      <w:lang w:val="en-GB" w:eastAsia="en-US"/>
    </w:rPr>
  </w:style>
  <w:style w:type="paragraph" w:customStyle="1" w:styleId="afffe">
    <w:name w:val="图文字"/>
    <w:basedOn w:val="a4"/>
    <w:rsid w:val="00ED4767"/>
    <w:pPr>
      <w:widowControl w:val="0"/>
      <w:spacing w:line="400" w:lineRule="exact"/>
      <w:jc w:val="center"/>
    </w:pPr>
    <w:rPr>
      <w:rFonts w:ascii="楷体_GB2312" w:eastAsia="楷体_GB2312" w:hAnsi="宋体" w:cs="Times New Roman"/>
      <w:kern w:val="44"/>
      <w:sz w:val="21"/>
      <w:szCs w:val="21"/>
    </w:rPr>
  </w:style>
  <w:style w:type="paragraph" w:customStyle="1" w:styleId="body">
    <w:name w:val="body"/>
    <w:basedOn w:val="a4"/>
    <w:rsid w:val="00ED4767"/>
    <w:pPr>
      <w:spacing w:after="94" w:line="240" w:lineRule="auto"/>
    </w:pPr>
    <w:rPr>
      <w:rFonts w:eastAsia="宋体" w:cs="Times New Roman"/>
    </w:rPr>
  </w:style>
  <w:style w:type="paragraph" w:customStyle="1" w:styleId="Default">
    <w:name w:val="Default"/>
    <w:qFormat/>
    <w:rsid w:val="00ED4767"/>
    <w:pPr>
      <w:autoSpaceDE w:val="0"/>
      <w:autoSpaceDN w:val="0"/>
      <w:adjustRightInd w:val="0"/>
    </w:pPr>
    <w:rPr>
      <w:rFonts w:ascii="Book Antiqua" w:hAnsi="Book Antiqua" w:cs="Book Antiqua"/>
      <w:color w:val="000000"/>
      <w:sz w:val="24"/>
      <w:szCs w:val="24"/>
    </w:rPr>
  </w:style>
  <w:style w:type="paragraph" w:customStyle="1" w:styleId="GraphicsText">
    <w:name w:val="Graphics Text"/>
    <w:basedOn w:val="a4"/>
    <w:qFormat/>
    <w:rsid w:val="00ED4767"/>
    <w:pPr>
      <w:overflowPunct w:val="0"/>
      <w:autoSpaceDE w:val="0"/>
      <w:autoSpaceDN w:val="0"/>
      <w:adjustRightInd w:val="0"/>
      <w:spacing w:line="264" w:lineRule="auto"/>
      <w:textAlignment w:val="baseline"/>
    </w:pPr>
    <w:rPr>
      <w:rFonts w:ascii="Arial Narrow" w:eastAsia="宋体" w:hAnsi="Arial Narrow" w:cs="Times New Roman"/>
      <w:sz w:val="18"/>
      <w:szCs w:val="20"/>
      <w:lang w:val="en-GB" w:eastAsia="en-US"/>
    </w:rPr>
  </w:style>
  <w:style w:type="paragraph" w:customStyle="1" w:styleId="Standard">
    <w:name w:val="Standard"/>
    <w:qFormat/>
    <w:rsid w:val="00ED4767"/>
    <w:pPr>
      <w:widowControl w:val="0"/>
      <w:overflowPunct w:val="0"/>
      <w:autoSpaceDE w:val="0"/>
      <w:autoSpaceDN w:val="0"/>
      <w:adjustRightInd w:val="0"/>
      <w:textAlignment w:val="baseline"/>
    </w:pPr>
    <w:rPr>
      <w:rFonts w:ascii="Book Antiqua" w:hAnsi="Book Antiqua"/>
      <w:sz w:val="22"/>
      <w:lang w:eastAsia="en-US"/>
    </w:rPr>
  </w:style>
  <w:style w:type="paragraph" w:customStyle="1" w:styleId="font11">
    <w:name w:val="font11"/>
    <w:basedOn w:val="a4"/>
    <w:rsid w:val="00ED4767"/>
    <w:pPr>
      <w:spacing w:before="100" w:beforeAutospacing="1" w:after="100" w:afterAutospacing="1" w:line="240" w:lineRule="auto"/>
    </w:pPr>
    <w:rPr>
      <w:rFonts w:ascii="宋体" w:eastAsia="宋体" w:hAnsi="宋体" w:cs="Times New Roman" w:hint="eastAsia"/>
      <w:b/>
      <w:bCs/>
      <w:sz w:val="32"/>
      <w:szCs w:val="32"/>
    </w:rPr>
  </w:style>
  <w:style w:type="paragraph" w:customStyle="1" w:styleId="fFourElements3">
    <w:name w:val="fFour Elements3"/>
    <w:rsid w:val="00ED4767"/>
    <w:pPr>
      <w:overflowPunct w:val="0"/>
      <w:autoSpaceDE w:val="0"/>
      <w:autoSpaceDN w:val="0"/>
      <w:adjustRightInd w:val="0"/>
      <w:spacing w:line="264" w:lineRule="auto"/>
      <w:textAlignment w:val="baseline"/>
    </w:pPr>
    <w:rPr>
      <w:rFonts w:ascii="Book Antiqua" w:hAnsi="Book Antiqua"/>
      <w:sz w:val="22"/>
      <w:lang w:val="en-GB" w:eastAsia="en-US"/>
    </w:rPr>
  </w:style>
  <w:style w:type="paragraph" w:customStyle="1" w:styleId="rightbodytextfront">
    <w:name w:val="right body text front"/>
    <w:basedOn w:val="a4"/>
    <w:rsid w:val="00ED4767"/>
    <w:pPr>
      <w:widowControl w:val="0"/>
      <w:tabs>
        <w:tab w:val="left" w:pos="170"/>
      </w:tabs>
      <w:spacing w:line="280" w:lineRule="exact"/>
    </w:pPr>
    <w:rPr>
      <w:rFonts w:ascii="Book Antiqua" w:eastAsia="宋体" w:hAnsi="Book Antiqua" w:cs="Times New Roman"/>
      <w:kern w:val="28"/>
      <w:sz w:val="20"/>
      <w:szCs w:val="20"/>
      <w:lang w:val="en-GB" w:eastAsia="en-US"/>
    </w:rPr>
  </w:style>
  <w:style w:type="paragraph" w:customStyle="1" w:styleId="aff2">
    <w:name w:val="表标题"/>
    <w:basedOn w:val="a4"/>
    <w:link w:val="Char6"/>
    <w:qFormat/>
    <w:rsid w:val="00ED4767"/>
    <w:pPr>
      <w:widowControl w:val="0"/>
      <w:ind w:firstLineChars="200" w:firstLine="482"/>
      <w:jc w:val="center"/>
    </w:pPr>
    <w:rPr>
      <w:rFonts w:ascii="仿宋_GB2312" w:eastAsia="仿宋_GB2312" w:cs="Times New Roman"/>
      <w:b/>
      <w:bCs/>
    </w:rPr>
  </w:style>
  <w:style w:type="paragraph" w:customStyle="1" w:styleId="1f2">
    <w:name w:val="正文1"/>
    <w:basedOn w:val="a4"/>
    <w:qFormat/>
    <w:rsid w:val="00ED4767"/>
    <w:pPr>
      <w:spacing w:line="264" w:lineRule="auto"/>
      <w:ind w:left="283" w:hanging="283"/>
    </w:pPr>
    <w:rPr>
      <w:rFonts w:ascii="Book Antiqua" w:eastAsia="宋体" w:hAnsi="Book Antiqua" w:cs="Times New Roman"/>
      <w:sz w:val="22"/>
      <w:szCs w:val="20"/>
      <w:lang w:eastAsia="en-US"/>
    </w:rPr>
  </w:style>
  <w:style w:type="paragraph" w:customStyle="1" w:styleId="2a">
    <w:name w:val="正文缩进2"/>
    <w:basedOn w:val="a4"/>
    <w:qFormat/>
    <w:rsid w:val="00ED4767"/>
    <w:pPr>
      <w:widowControl w:val="0"/>
      <w:ind w:firstLineChars="200" w:firstLine="560"/>
      <w:jc w:val="both"/>
    </w:pPr>
    <w:rPr>
      <w:rFonts w:ascii="仿宋_GB2312" w:eastAsia="仿宋_GB2312" w:cs="Times New Roman"/>
      <w:kern w:val="2"/>
      <w:sz w:val="28"/>
    </w:rPr>
  </w:style>
  <w:style w:type="paragraph" w:customStyle="1" w:styleId="Subtext">
    <w:name w:val="Subtext"/>
    <w:basedOn w:val="a4"/>
    <w:qFormat/>
    <w:rsid w:val="00ED4767"/>
    <w:pPr>
      <w:overflowPunct w:val="0"/>
      <w:autoSpaceDE w:val="0"/>
      <w:autoSpaceDN w:val="0"/>
      <w:adjustRightInd w:val="0"/>
      <w:spacing w:line="264" w:lineRule="auto"/>
      <w:textAlignment w:val="baseline"/>
    </w:pPr>
    <w:rPr>
      <w:rFonts w:ascii="Book Antiqua" w:eastAsia="宋体" w:hAnsi="Book Antiqua" w:cs="Times New Roman"/>
      <w:sz w:val="18"/>
      <w:szCs w:val="20"/>
      <w:lang w:val="en-GB" w:eastAsia="en-US"/>
    </w:rPr>
  </w:style>
  <w:style w:type="paragraph" w:customStyle="1" w:styleId="p0">
    <w:name w:val="p0"/>
    <w:basedOn w:val="a4"/>
    <w:rsid w:val="00ED4767"/>
    <w:pPr>
      <w:spacing w:line="240" w:lineRule="auto"/>
      <w:jc w:val="both"/>
    </w:pPr>
    <w:rPr>
      <w:rFonts w:eastAsia="宋体" w:cs="Times New Roman"/>
      <w:sz w:val="21"/>
      <w:szCs w:val="21"/>
    </w:rPr>
  </w:style>
  <w:style w:type="paragraph" w:customStyle="1" w:styleId="REPORT">
    <w:name w:val="REPORT"/>
    <w:qFormat/>
    <w:rsid w:val="00ED4767"/>
    <w:pPr>
      <w:widowControl w:val="0"/>
      <w:tabs>
        <w:tab w:val="left" w:pos="-1417"/>
        <w:tab w:val="left" w:pos="0"/>
        <w:tab w:val="left" w:pos="283"/>
        <w:tab w:val="left" w:pos="568"/>
        <w:tab w:val="left" w:pos="851"/>
        <w:tab w:val="left" w:pos="1134"/>
        <w:tab w:val="left" w:pos="1700"/>
        <w:tab w:val="left" w:pos="2267"/>
        <w:tab w:val="left" w:pos="2833"/>
        <w:tab w:val="left" w:pos="3400"/>
        <w:tab w:val="left" w:pos="3966"/>
        <w:tab w:val="left" w:pos="4532"/>
        <w:tab w:val="left" w:pos="5099"/>
        <w:tab w:val="left" w:pos="5665"/>
        <w:tab w:val="left" w:pos="6232"/>
        <w:tab w:val="left" w:pos="6798"/>
        <w:tab w:val="left" w:pos="7364"/>
        <w:tab w:val="left" w:pos="7931"/>
      </w:tabs>
      <w:suppressAutoHyphens/>
      <w:spacing w:line="264" w:lineRule="auto"/>
    </w:pPr>
    <w:rPr>
      <w:sz w:val="22"/>
      <w:lang w:val="en-GB" w:eastAsia="en-US"/>
    </w:rPr>
  </w:style>
  <w:style w:type="paragraph" w:customStyle="1" w:styleId="affff">
    <w:name w:val="表格内文字"/>
    <w:basedOn w:val="a4"/>
    <w:rsid w:val="00ED4767"/>
    <w:pPr>
      <w:widowControl w:val="0"/>
      <w:tabs>
        <w:tab w:val="left" w:pos="0"/>
      </w:tabs>
      <w:spacing w:line="240" w:lineRule="auto"/>
      <w:jc w:val="center"/>
    </w:pPr>
    <w:rPr>
      <w:rFonts w:eastAsia="仿宋_GB2312" w:cs="Times New Roman"/>
      <w:kern w:val="2"/>
    </w:rPr>
  </w:style>
  <w:style w:type="paragraph" w:customStyle="1" w:styleId="MarginRelease">
    <w:name w:val="MarginRelease"/>
    <w:basedOn w:val="a4"/>
    <w:next w:val="a4"/>
    <w:rsid w:val="00ED4767"/>
    <w:pPr>
      <w:overflowPunct w:val="0"/>
      <w:autoSpaceDE w:val="0"/>
      <w:autoSpaceDN w:val="0"/>
      <w:adjustRightInd w:val="0"/>
      <w:spacing w:line="264" w:lineRule="auto"/>
      <w:ind w:hanging="1418"/>
      <w:textAlignment w:val="baseline"/>
    </w:pPr>
    <w:rPr>
      <w:rFonts w:ascii="Book Antiqua" w:eastAsia="宋体" w:hAnsi="Book Antiqua" w:cs="Times New Roman"/>
      <w:sz w:val="22"/>
      <w:szCs w:val="20"/>
      <w:lang w:val="en-GB" w:eastAsia="en-US"/>
    </w:rPr>
  </w:style>
  <w:style w:type="paragraph" w:customStyle="1" w:styleId="Date1">
    <w:name w:val="Date1"/>
    <w:basedOn w:val="a4"/>
    <w:next w:val="a4"/>
    <w:qFormat/>
    <w:rsid w:val="00ED4767"/>
    <w:pPr>
      <w:widowControl w:val="0"/>
      <w:adjustRightInd w:val="0"/>
      <w:spacing w:line="240" w:lineRule="auto"/>
      <w:jc w:val="both"/>
      <w:textAlignment w:val="baseline"/>
    </w:pPr>
    <w:rPr>
      <w:rFonts w:eastAsia="宋体" w:cs="Times New Roman"/>
      <w:kern w:val="2"/>
      <w:sz w:val="21"/>
      <w:szCs w:val="20"/>
    </w:rPr>
  </w:style>
  <w:style w:type="paragraph" w:styleId="affff0">
    <w:name w:val="Revision"/>
    <w:uiPriority w:val="99"/>
    <w:semiHidden/>
    <w:rsid w:val="00ED4767"/>
    <w:rPr>
      <w:kern w:val="2"/>
      <w:sz w:val="21"/>
      <w:szCs w:val="24"/>
    </w:rPr>
  </w:style>
  <w:style w:type="paragraph" w:customStyle="1" w:styleId="105051">
    <w:name w:val="样式 标题 1 + 段前: 0.5 行 段后: 0.5 行1"/>
    <w:basedOn w:val="11"/>
    <w:qFormat/>
    <w:rsid w:val="00ED4767"/>
    <w:pPr>
      <w:keepNext/>
      <w:keepLines/>
      <w:numPr>
        <w:numId w:val="0"/>
      </w:numPr>
      <w:tabs>
        <w:tab w:val="clear" w:pos="0"/>
        <w:tab w:val="left" w:pos="570"/>
      </w:tabs>
      <w:spacing w:beforeLines="0" w:before="156" w:afterLines="0" w:after="156"/>
      <w:ind w:left="570" w:hanging="570"/>
      <w:jc w:val="both"/>
    </w:pPr>
    <w:rPr>
      <w:rFonts w:eastAsia="楷体_GB2312" w:cs="宋体"/>
      <w:iCs/>
      <w:color w:val="auto"/>
      <w:spacing w:val="0"/>
      <w:kern w:val="44"/>
      <w:szCs w:val="32"/>
      <w:lang w:eastAsia="zh-CN"/>
    </w:rPr>
  </w:style>
  <w:style w:type="paragraph" w:customStyle="1" w:styleId="CharChar1">
    <w:name w:val="Char Char1"/>
    <w:basedOn w:val="a4"/>
    <w:link w:val="CharChar1Char"/>
    <w:qFormat/>
    <w:rsid w:val="00ED4767"/>
    <w:pPr>
      <w:widowControl w:val="0"/>
      <w:spacing w:line="240" w:lineRule="auto"/>
      <w:jc w:val="both"/>
    </w:pPr>
    <w:rPr>
      <w:rFonts w:eastAsia="宋体" w:cs="Times New Roman"/>
    </w:rPr>
  </w:style>
  <w:style w:type="paragraph" w:customStyle="1" w:styleId="StyleHeading1ChIBMSectionHeadExxonMobilSectionHeadChapter">
    <w:name w:val="Style Heading 1ChIBM Section HeadExxonMobil Section HeadChapter..."/>
    <w:basedOn w:val="11"/>
    <w:rsid w:val="00ED4767"/>
    <w:pPr>
      <w:keepNext/>
      <w:keepLines/>
      <w:pageBreakBefore/>
      <w:numPr>
        <w:numId w:val="0"/>
      </w:numPr>
      <w:tabs>
        <w:tab w:val="clear" w:pos="0"/>
        <w:tab w:val="left" w:pos="-1418"/>
      </w:tabs>
      <w:overflowPunct w:val="0"/>
      <w:autoSpaceDE w:val="0"/>
      <w:autoSpaceDN w:val="0"/>
      <w:adjustRightInd w:val="0"/>
      <w:spacing w:beforeLines="0" w:before="0" w:afterLines="0" w:after="840" w:line="264" w:lineRule="auto"/>
      <w:jc w:val="both"/>
      <w:textAlignment w:val="baseline"/>
      <w:outlineLvl w:val="9"/>
    </w:pPr>
    <w:rPr>
      <w:rFonts w:ascii="Book Antiqua" w:eastAsia="仿宋_GB2312" w:hAnsi="Book Antiqua"/>
      <w:b w:val="0"/>
      <w:i/>
      <w:iCs/>
      <w:caps/>
      <w:color w:val="auto"/>
      <w:spacing w:val="0"/>
      <w:kern w:val="2"/>
      <w:sz w:val="30"/>
      <w:szCs w:val="32"/>
      <w:lang w:val="en-GB" w:eastAsia="zh-CN"/>
    </w:rPr>
  </w:style>
  <w:style w:type="paragraph" w:customStyle="1" w:styleId="xl23">
    <w:name w:val="xl23"/>
    <w:basedOn w:val="a4"/>
    <w:rsid w:val="00ED476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Times New Roman"/>
    </w:rPr>
  </w:style>
  <w:style w:type="paragraph" w:customStyle="1" w:styleId="aff">
    <w:name w:val="图表文字"/>
    <w:basedOn w:val="a4"/>
    <w:link w:val="Char4"/>
    <w:qFormat/>
    <w:rsid w:val="00ED4767"/>
    <w:pPr>
      <w:widowControl w:val="0"/>
      <w:spacing w:line="240" w:lineRule="auto"/>
      <w:jc w:val="center"/>
    </w:pPr>
    <w:rPr>
      <w:rFonts w:ascii="仿宋_GB2312" w:eastAsia="仿宋_GB2312" w:cs="Times New Roman"/>
      <w:sz w:val="20"/>
    </w:rPr>
  </w:style>
  <w:style w:type="paragraph" w:customStyle="1" w:styleId="ERMTableTitle">
    <w:name w:val="ERM Table Title"/>
    <w:basedOn w:val="a4"/>
    <w:next w:val="a4"/>
    <w:rsid w:val="00ED4767"/>
    <w:pPr>
      <w:keepNext/>
      <w:tabs>
        <w:tab w:val="left" w:pos="0"/>
      </w:tabs>
      <w:spacing w:after="120" w:line="264" w:lineRule="auto"/>
      <w:ind w:hanging="1418"/>
    </w:pPr>
    <w:rPr>
      <w:rFonts w:ascii="宋体" w:eastAsia="宋体" w:cs="Times New Roman"/>
      <w:b/>
      <w:i/>
      <w:kern w:val="22"/>
      <w:sz w:val="22"/>
      <w:szCs w:val="20"/>
      <w:lang w:eastAsia="en-US"/>
    </w:rPr>
  </w:style>
  <w:style w:type="paragraph" w:customStyle="1" w:styleId="bullet1">
    <w:name w:val="bullet 1"/>
    <w:basedOn w:val="a4"/>
    <w:qFormat/>
    <w:rsid w:val="00ED4767"/>
    <w:pPr>
      <w:tabs>
        <w:tab w:val="left" w:pos="480"/>
      </w:tabs>
      <w:spacing w:before="140" w:line="300" w:lineRule="atLeast"/>
      <w:ind w:left="480" w:hanging="480"/>
    </w:pPr>
    <w:rPr>
      <w:rFonts w:ascii="Book Antiqua" w:eastAsia="宋体" w:hAnsi="Book Antiqua" w:cs="Times New Roman"/>
      <w:color w:val="000000"/>
      <w:szCs w:val="20"/>
      <w:lang w:eastAsia="en-US"/>
    </w:rPr>
  </w:style>
  <w:style w:type="paragraph" w:customStyle="1" w:styleId="XecSumm">
    <w:name w:val="XecSumm"/>
    <w:basedOn w:val="a4"/>
    <w:rsid w:val="00ED4767"/>
    <w:pPr>
      <w:overflowPunct w:val="0"/>
      <w:autoSpaceDE w:val="0"/>
      <w:autoSpaceDN w:val="0"/>
      <w:adjustRightInd w:val="0"/>
      <w:spacing w:line="264" w:lineRule="auto"/>
      <w:textAlignment w:val="baseline"/>
    </w:pPr>
    <w:rPr>
      <w:rFonts w:ascii="Book Antiqua" w:eastAsia="宋体" w:hAnsi="Book Antiqua" w:cs="Times New Roman"/>
      <w:i/>
      <w:sz w:val="22"/>
      <w:szCs w:val="20"/>
      <w:lang w:val="en-GB" w:eastAsia="en-US"/>
    </w:rPr>
  </w:style>
  <w:style w:type="paragraph" w:customStyle="1" w:styleId="xl37">
    <w:name w:val="xl37"/>
    <w:basedOn w:val="a4"/>
    <w:rsid w:val="00ED4767"/>
    <w:pPr>
      <w:spacing w:before="100" w:beforeAutospacing="1" w:after="100" w:afterAutospacing="1" w:line="240" w:lineRule="auto"/>
      <w:jc w:val="right"/>
    </w:pPr>
    <w:rPr>
      <w:rFonts w:ascii="宋体" w:eastAsia="宋体" w:hAnsi="宋体" w:cs="Times New Roman"/>
      <w:b/>
      <w:bCs/>
    </w:rPr>
  </w:style>
  <w:style w:type="paragraph" w:customStyle="1" w:styleId="Heading4">
    <w:name w:val="Heading4"/>
    <w:basedOn w:val="a4"/>
    <w:rsid w:val="00ED4767"/>
    <w:pPr>
      <w:overflowPunct w:val="0"/>
      <w:autoSpaceDE w:val="0"/>
      <w:autoSpaceDN w:val="0"/>
      <w:adjustRightInd w:val="0"/>
      <w:spacing w:after="240" w:line="264" w:lineRule="auto"/>
      <w:textAlignment w:val="baseline"/>
    </w:pPr>
    <w:rPr>
      <w:rFonts w:ascii="Book Antiqua" w:eastAsia="宋体" w:hAnsi="Book Antiqua" w:cs="Times New Roman"/>
      <w:i/>
      <w:sz w:val="22"/>
      <w:szCs w:val="20"/>
      <w:lang w:val="en-GB" w:eastAsia="en-US"/>
    </w:rPr>
  </w:style>
  <w:style w:type="paragraph" w:customStyle="1" w:styleId="affff1">
    <w:name w:val="表格"/>
    <w:basedOn w:val="a4"/>
    <w:next w:val="a4"/>
    <w:rsid w:val="00ED4767"/>
    <w:pPr>
      <w:widowControl w:val="0"/>
      <w:spacing w:line="400" w:lineRule="exact"/>
      <w:jc w:val="center"/>
    </w:pPr>
    <w:rPr>
      <w:rFonts w:eastAsia="宋体" w:cs="Times New Roman"/>
      <w:kern w:val="2"/>
    </w:rPr>
  </w:style>
  <w:style w:type="paragraph" w:customStyle="1" w:styleId="affff2">
    <w:name w:val="表文字"/>
    <w:basedOn w:val="ae"/>
    <w:rsid w:val="00ED4767"/>
    <w:pPr>
      <w:spacing w:beforeAutospacing="0" w:afterAutospacing="0" w:line="240" w:lineRule="auto"/>
      <w:jc w:val="center"/>
    </w:pPr>
    <w:rPr>
      <w:rFonts w:ascii="宋体" w:eastAsia="宋体" w:hAnsi="宋体"/>
      <w:sz w:val="21"/>
      <w:szCs w:val="21"/>
    </w:rPr>
  </w:style>
  <w:style w:type="table" w:customStyle="1" w:styleId="38">
    <w:name w:val="网格型3"/>
    <w:basedOn w:val="a7"/>
    <w:next w:val="af"/>
    <w:qFormat/>
    <w:rsid w:val="00ED4767"/>
    <w:pPr>
      <w:widowControl w:val="0"/>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24">
    <w:name w:val="xl24"/>
    <w:basedOn w:val="a4"/>
    <w:rsid w:val="00ED4767"/>
    <w:pPr>
      <w:pBdr>
        <w:right w:val="single" w:sz="4" w:space="0" w:color="auto"/>
      </w:pBdr>
      <w:spacing w:before="100" w:beforeAutospacing="1" w:after="100" w:afterAutospacing="1" w:line="240" w:lineRule="auto"/>
      <w:jc w:val="center"/>
    </w:pPr>
    <w:rPr>
      <w:rFonts w:ascii="宋体" w:eastAsia="宋体" w:hAnsi="宋体" w:cs="Times New Roman"/>
      <w:sz w:val="21"/>
      <w:szCs w:val="21"/>
    </w:rPr>
  </w:style>
  <w:style w:type="paragraph" w:customStyle="1" w:styleId="affff3">
    <w:name w:val="表格内容样式"/>
    <w:basedOn w:val="a4"/>
    <w:qFormat/>
    <w:rsid w:val="00ED4767"/>
    <w:pPr>
      <w:widowControl w:val="0"/>
      <w:spacing w:line="240" w:lineRule="auto"/>
      <w:jc w:val="center"/>
    </w:pPr>
    <w:rPr>
      <w:rFonts w:ascii="宋体" w:eastAsia="宋体" w:hAnsi="宋体" w:cs="Times New Roman"/>
      <w:kern w:val="2"/>
      <w:sz w:val="21"/>
      <w:szCs w:val="21"/>
    </w:rPr>
  </w:style>
  <w:style w:type="character" w:customStyle="1" w:styleId="HTML1">
    <w:name w:val="HTML 预设格式 字符1"/>
    <w:link w:val="HTML0"/>
    <w:rsid w:val="00ED4767"/>
    <w:rPr>
      <w:rFonts w:ascii="Arial" w:hAnsi="Arial" w:cs="Arial"/>
      <w:sz w:val="21"/>
      <w:szCs w:val="21"/>
    </w:rPr>
  </w:style>
  <w:style w:type="paragraph" w:styleId="TOC7">
    <w:name w:val="toc 7"/>
    <w:aliases w:val="目录 7"/>
    <w:basedOn w:val="a4"/>
    <w:next w:val="a4"/>
    <w:uiPriority w:val="39"/>
    <w:rsid w:val="00ED4767"/>
    <w:pPr>
      <w:widowControl w:val="0"/>
      <w:spacing w:line="240" w:lineRule="auto"/>
      <w:ind w:left="1260"/>
    </w:pPr>
    <w:rPr>
      <w:rFonts w:ascii="Calibri" w:eastAsia="宋体" w:hAnsi="Calibri" w:cs="Calibri"/>
      <w:kern w:val="2"/>
      <w:sz w:val="18"/>
      <w:szCs w:val="18"/>
    </w:rPr>
  </w:style>
  <w:style w:type="paragraph" w:styleId="TOC5">
    <w:name w:val="toc 5"/>
    <w:aliases w:val="目录 5"/>
    <w:basedOn w:val="a4"/>
    <w:next w:val="a4"/>
    <w:uiPriority w:val="39"/>
    <w:rsid w:val="00ED4767"/>
    <w:pPr>
      <w:widowControl w:val="0"/>
      <w:spacing w:line="240" w:lineRule="auto"/>
      <w:ind w:left="840"/>
    </w:pPr>
    <w:rPr>
      <w:rFonts w:ascii="Calibri" w:eastAsia="宋体" w:hAnsi="Calibri" w:cs="Calibri"/>
      <w:kern w:val="2"/>
      <w:sz w:val="18"/>
      <w:szCs w:val="18"/>
    </w:rPr>
  </w:style>
  <w:style w:type="paragraph" w:styleId="TOC8">
    <w:name w:val="toc 8"/>
    <w:aliases w:val="目录 8"/>
    <w:basedOn w:val="a4"/>
    <w:next w:val="a4"/>
    <w:uiPriority w:val="39"/>
    <w:rsid w:val="00ED4767"/>
    <w:pPr>
      <w:widowControl w:val="0"/>
      <w:spacing w:line="240" w:lineRule="auto"/>
      <w:ind w:left="1470"/>
    </w:pPr>
    <w:rPr>
      <w:rFonts w:ascii="Calibri" w:eastAsia="宋体" w:hAnsi="Calibri" w:cs="Calibri"/>
      <w:kern w:val="2"/>
      <w:sz w:val="18"/>
      <w:szCs w:val="18"/>
    </w:rPr>
  </w:style>
  <w:style w:type="paragraph" w:styleId="TOC4">
    <w:name w:val="toc 4"/>
    <w:aliases w:val="目录 4"/>
    <w:basedOn w:val="a4"/>
    <w:next w:val="a4"/>
    <w:uiPriority w:val="39"/>
    <w:rsid w:val="00ED4767"/>
    <w:pPr>
      <w:widowControl w:val="0"/>
      <w:spacing w:line="240" w:lineRule="auto"/>
      <w:ind w:left="630"/>
    </w:pPr>
    <w:rPr>
      <w:rFonts w:ascii="Calibri" w:eastAsia="宋体" w:hAnsi="Calibri" w:cs="Calibri"/>
      <w:kern w:val="2"/>
      <w:sz w:val="18"/>
      <w:szCs w:val="18"/>
    </w:rPr>
  </w:style>
  <w:style w:type="paragraph" w:styleId="affff4">
    <w:name w:val="footnote text"/>
    <w:basedOn w:val="a4"/>
    <w:link w:val="1f3"/>
    <w:rsid w:val="00ED4767"/>
    <w:pPr>
      <w:snapToGrid w:val="0"/>
      <w:spacing w:line="240" w:lineRule="auto"/>
    </w:pPr>
    <w:rPr>
      <w:rFonts w:ascii="宋体" w:eastAsia="宋体" w:hAnsi="宋体"/>
      <w:sz w:val="18"/>
      <w:szCs w:val="18"/>
      <w:lang w:val="zh-CN"/>
    </w:rPr>
  </w:style>
  <w:style w:type="character" w:customStyle="1" w:styleId="affff5">
    <w:name w:val="脚注文本 字符"/>
    <w:basedOn w:val="a6"/>
    <w:qFormat/>
    <w:rsid w:val="00ED4767"/>
    <w:rPr>
      <w:rFonts w:eastAsia="仿宋" w:cs="宋体"/>
      <w:sz w:val="18"/>
      <w:szCs w:val="18"/>
    </w:rPr>
  </w:style>
  <w:style w:type="character" w:customStyle="1" w:styleId="1f3">
    <w:name w:val="脚注文本 字符1"/>
    <w:link w:val="affff4"/>
    <w:qFormat/>
    <w:rsid w:val="00ED4767"/>
    <w:rPr>
      <w:rFonts w:ascii="宋体" w:hAnsi="宋体" w:cs="宋体"/>
      <w:sz w:val="18"/>
      <w:szCs w:val="18"/>
      <w:lang w:val="zh-CN"/>
    </w:rPr>
  </w:style>
  <w:style w:type="paragraph" w:styleId="TOC6">
    <w:name w:val="toc 6"/>
    <w:aliases w:val="目录 6"/>
    <w:basedOn w:val="a4"/>
    <w:next w:val="a4"/>
    <w:uiPriority w:val="39"/>
    <w:qFormat/>
    <w:rsid w:val="00ED4767"/>
    <w:pPr>
      <w:widowControl w:val="0"/>
      <w:spacing w:line="240" w:lineRule="auto"/>
      <w:ind w:left="1050"/>
    </w:pPr>
    <w:rPr>
      <w:rFonts w:ascii="Calibri" w:eastAsia="宋体" w:hAnsi="Calibri" w:cs="Calibri"/>
      <w:kern w:val="2"/>
      <w:sz w:val="18"/>
      <w:szCs w:val="18"/>
    </w:rPr>
  </w:style>
  <w:style w:type="paragraph" w:styleId="TOC9">
    <w:name w:val="toc 9"/>
    <w:aliases w:val="目录 9"/>
    <w:basedOn w:val="a4"/>
    <w:next w:val="a4"/>
    <w:uiPriority w:val="39"/>
    <w:rsid w:val="00ED4767"/>
    <w:pPr>
      <w:widowControl w:val="0"/>
      <w:spacing w:line="240" w:lineRule="auto"/>
      <w:ind w:left="1680"/>
    </w:pPr>
    <w:rPr>
      <w:rFonts w:ascii="Calibri" w:eastAsia="宋体" w:hAnsi="Calibri" w:cs="Calibri"/>
      <w:kern w:val="2"/>
      <w:sz w:val="18"/>
      <w:szCs w:val="18"/>
    </w:rPr>
  </w:style>
  <w:style w:type="paragraph" w:styleId="1f4">
    <w:name w:val="index 1"/>
    <w:basedOn w:val="a4"/>
    <w:next w:val="a4"/>
    <w:rsid w:val="00ED4767"/>
    <w:pPr>
      <w:spacing w:line="400" w:lineRule="exact"/>
      <w:jc w:val="center"/>
    </w:pPr>
    <w:rPr>
      <w:rFonts w:ascii="仿宋_GB2312" w:eastAsia="仿宋_GB2312" w:hAnsi="宋体"/>
      <w:color w:val="000000"/>
      <w:szCs w:val="21"/>
    </w:rPr>
  </w:style>
  <w:style w:type="character" w:styleId="affff6">
    <w:name w:val="footnote reference"/>
    <w:rsid w:val="00ED4767"/>
    <w:rPr>
      <w:vertAlign w:val="superscript"/>
    </w:rPr>
  </w:style>
  <w:style w:type="character" w:customStyle="1" w:styleId="1Char0">
    <w:name w:val="标题 1 Char"/>
    <w:rsid w:val="00ED4767"/>
    <w:rPr>
      <w:rFonts w:eastAsia="楷体_GB2312"/>
      <w:b/>
      <w:bCs/>
      <w:kern w:val="44"/>
      <w:sz w:val="32"/>
      <w:szCs w:val="32"/>
    </w:rPr>
  </w:style>
  <w:style w:type="character" w:customStyle="1" w:styleId="51">
    <w:name w:val="标题 5 字符1"/>
    <w:link w:val="50"/>
    <w:rsid w:val="00ED4767"/>
    <w:rPr>
      <w:rFonts w:cs="宋体"/>
      <w:b/>
      <w:color w:val="FF0000"/>
      <w:spacing w:val="-6"/>
      <w:sz w:val="28"/>
      <w:szCs w:val="24"/>
    </w:rPr>
  </w:style>
  <w:style w:type="character" w:customStyle="1" w:styleId="61">
    <w:name w:val="标题 6 字符1"/>
    <w:link w:val="6"/>
    <w:rsid w:val="00ED4767"/>
    <w:rPr>
      <w:rFonts w:eastAsia="仿宋" w:cs="宋体"/>
      <w:b/>
      <w:bCs/>
      <w:sz w:val="24"/>
      <w:szCs w:val="24"/>
    </w:rPr>
  </w:style>
  <w:style w:type="character" w:customStyle="1" w:styleId="71">
    <w:name w:val="标题 7 字符1"/>
    <w:link w:val="7"/>
    <w:rsid w:val="00ED4767"/>
    <w:rPr>
      <w:rFonts w:ascii="宋体" w:hAnsi="Tms Rmn"/>
      <w:b/>
      <w:sz w:val="24"/>
    </w:rPr>
  </w:style>
  <w:style w:type="character" w:customStyle="1" w:styleId="81">
    <w:name w:val="标题 8 字符1"/>
    <w:link w:val="8"/>
    <w:rsid w:val="00ED4767"/>
    <w:rPr>
      <w:rFonts w:ascii="Arial" w:eastAsia="黑体" w:hAnsi="Arial"/>
      <w:sz w:val="24"/>
    </w:rPr>
  </w:style>
  <w:style w:type="character" w:customStyle="1" w:styleId="91">
    <w:name w:val="标题 9 字符1"/>
    <w:link w:val="9"/>
    <w:rsid w:val="00ED4767"/>
    <w:rPr>
      <w:rFonts w:ascii="Arial" w:eastAsia="黑体" w:hAnsi="Arial"/>
      <w:sz w:val="21"/>
    </w:rPr>
  </w:style>
  <w:style w:type="character" w:customStyle="1" w:styleId="1f">
    <w:name w:val="正文文本缩进 字符1"/>
    <w:link w:val="afff2"/>
    <w:qFormat/>
    <w:rsid w:val="00ED4767"/>
    <w:rPr>
      <w:rFonts w:ascii="宋体" w:hAnsi="宋体"/>
      <w:color w:val="000000"/>
      <w:kern w:val="2"/>
      <w:sz w:val="28"/>
      <w:szCs w:val="24"/>
    </w:rPr>
  </w:style>
  <w:style w:type="character" w:customStyle="1" w:styleId="210">
    <w:name w:val="正文文本缩进 2 字符1"/>
    <w:link w:val="25"/>
    <w:qFormat/>
    <w:rsid w:val="00ED4767"/>
    <w:rPr>
      <w:kern w:val="2"/>
      <w:sz w:val="21"/>
      <w:szCs w:val="24"/>
    </w:rPr>
  </w:style>
  <w:style w:type="character" w:customStyle="1" w:styleId="1c">
    <w:name w:val="日期 字符1"/>
    <w:link w:val="affa"/>
    <w:uiPriority w:val="99"/>
    <w:qFormat/>
    <w:rsid w:val="00ED4767"/>
    <w:rPr>
      <w:kern w:val="2"/>
      <w:sz w:val="21"/>
      <w:szCs w:val="24"/>
    </w:rPr>
  </w:style>
  <w:style w:type="character" w:customStyle="1" w:styleId="1d">
    <w:name w:val="文档结构图 字符1"/>
    <w:link w:val="affc"/>
    <w:semiHidden/>
    <w:qFormat/>
    <w:rsid w:val="00ED4767"/>
    <w:rPr>
      <w:kern w:val="2"/>
      <w:sz w:val="21"/>
      <w:szCs w:val="24"/>
      <w:shd w:val="clear" w:color="auto" w:fill="000080"/>
    </w:rPr>
  </w:style>
  <w:style w:type="character" w:customStyle="1" w:styleId="310">
    <w:name w:val="正文文本 3 字符1"/>
    <w:link w:val="34"/>
    <w:qFormat/>
    <w:rsid w:val="00ED4767"/>
    <w:rPr>
      <w:rFonts w:ascii="宋体"/>
      <w:b/>
      <w:sz w:val="22"/>
      <w:lang w:val="en-GB" w:eastAsia="en-US"/>
    </w:rPr>
  </w:style>
  <w:style w:type="character" w:customStyle="1" w:styleId="211">
    <w:name w:val="正文文本 2 字符1"/>
    <w:link w:val="28"/>
    <w:qFormat/>
    <w:rsid w:val="00ED4767"/>
    <w:rPr>
      <w:rFonts w:ascii="宋体"/>
      <w:b/>
      <w:sz w:val="22"/>
      <w:lang w:val="en-GB" w:eastAsia="en-US"/>
    </w:rPr>
  </w:style>
  <w:style w:type="character" w:customStyle="1" w:styleId="1e">
    <w:name w:val="正文文本 字符1"/>
    <w:link w:val="affe"/>
    <w:rsid w:val="00ED4767"/>
    <w:rPr>
      <w:rFonts w:ascii="Book Antiqua" w:hAnsi="Book Antiqua"/>
      <w:sz w:val="22"/>
      <w:lang w:val="en-GB" w:eastAsia="en-US"/>
    </w:rPr>
  </w:style>
  <w:style w:type="character" w:customStyle="1" w:styleId="1f0">
    <w:name w:val="正文文本首行缩进 字符1"/>
    <w:aliases w:val="正文首行缩进 字符"/>
    <w:link w:val="afff6"/>
    <w:rsid w:val="00ED4767"/>
    <w:rPr>
      <w:rFonts w:ascii="Book Antiqua" w:hAnsi="Book Antiqua"/>
      <w:sz w:val="22"/>
      <w:lang w:val="en-GB" w:eastAsia="en-US"/>
    </w:rPr>
  </w:style>
  <w:style w:type="character" w:customStyle="1" w:styleId="311">
    <w:name w:val="正文文本缩进 3 字符1"/>
    <w:link w:val="36"/>
    <w:rsid w:val="00ED4767"/>
    <w:rPr>
      <w:rFonts w:ascii="Palatino" w:hAnsi="Palatino"/>
      <w:color w:val="000000"/>
      <w:sz w:val="22"/>
      <w:lang w:eastAsia="en-US"/>
    </w:rPr>
  </w:style>
  <w:style w:type="character" w:customStyle="1" w:styleId="1f1">
    <w:name w:val="批注主题 字符1"/>
    <w:link w:val="afff9"/>
    <w:uiPriority w:val="99"/>
    <w:qFormat/>
    <w:rsid w:val="00ED4767"/>
    <w:rPr>
      <w:rFonts w:asciiTheme="minorHAnsi" w:eastAsiaTheme="minorEastAsia" w:hAnsiTheme="minorHAnsi" w:cstheme="minorBidi"/>
      <w:b/>
      <w:bCs/>
      <w:kern w:val="2"/>
      <w:sz w:val="21"/>
      <w:szCs w:val="24"/>
    </w:rPr>
  </w:style>
  <w:style w:type="paragraph" w:customStyle="1" w:styleId="1f5">
    <w:name w:val="列出段落1"/>
    <w:basedOn w:val="a4"/>
    <w:uiPriority w:val="34"/>
    <w:qFormat/>
    <w:rsid w:val="00ED4767"/>
    <w:pPr>
      <w:spacing w:line="240" w:lineRule="auto"/>
      <w:ind w:firstLineChars="200" w:firstLine="420"/>
    </w:pPr>
    <w:rPr>
      <w:rFonts w:ascii="宋体" w:eastAsia="宋体" w:hAnsi="宋体"/>
    </w:rPr>
  </w:style>
  <w:style w:type="paragraph" w:customStyle="1" w:styleId="affff7">
    <w:name w:val="表字"/>
    <w:basedOn w:val="a4"/>
    <w:qFormat/>
    <w:rsid w:val="00ED4767"/>
    <w:pPr>
      <w:spacing w:line="240" w:lineRule="auto"/>
      <w:jc w:val="center"/>
    </w:pPr>
    <w:rPr>
      <w:rFonts w:ascii="宋体" w:eastAsia="宋体" w:hAnsi="宋体"/>
      <w:szCs w:val="20"/>
    </w:rPr>
  </w:style>
  <w:style w:type="paragraph" w:customStyle="1" w:styleId="affff8">
    <w:name w:val="前言、引言标题"/>
    <w:next w:val="a4"/>
    <w:qFormat/>
    <w:rsid w:val="00ED4767"/>
    <w:pPr>
      <w:shd w:val="clear" w:color="FFFFFF" w:fill="FFFFFF"/>
      <w:spacing w:before="640" w:after="560"/>
      <w:jc w:val="center"/>
      <w:outlineLvl w:val="0"/>
    </w:pPr>
    <w:rPr>
      <w:rFonts w:ascii="黑体" w:eastAsia="黑体"/>
      <w:sz w:val="32"/>
    </w:rPr>
  </w:style>
  <w:style w:type="paragraph" w:customStyle="1" w:styleId="affff9">
    <w:name w:val="章标题"/>
    <w:next w:val="a4"/>
    <w:rsid w:val="00ED4767"/>
    <w:pPr>
      <w:spacing w:beforeLines="50" w:before="50" w:afterLines="50" w:after="50"/>
      <w:jc w:val="both"/>
      <w:outlineLvl w:val="1"/>
    </w:pPr>
    <w:rPr>
      <w:rFonts w:ascii="黑体" w:eastAsia="黑体"/>
      <w:sz w:val="21"/>
    </w:rPr>
  </w:style>
  <w:style w:type="paragraph" w:customStyle="1" w:styleId="affffa">
    <w:name w:val="一级条标题"/>
    <w:next w:val="a4"/>
    <w:qFormat/>
    <w:rsid w:val="00ED4767"/>
    <w:pPr>
      <w:outlineLvl w:val="2"/>
    </w:pPr>
    <w:rPr>
      <w:rFonts w:eastAsia="黑体"/>
      <w:sz w:val="21"/>
    </w:rPr>
  </w:style>
  <w:style w:type="paragraph" w:customStyle="1" w:styleId="affffb">
    <w:name w:val="二级条标题"/>
    <w:basedOn w:val="affffa"/>
    <w:next w:val="a4"/>
    <w:qFormat/>
    <w:rsid w:val="00ED4767"/>
    <w:pPr>
      <w:outlineLvl w:val="3"/>
    </w:pPr>
  </w:style>
  <w:style w:type="paragraph" w:customStyle="1" w:styleId="affffc">
    <w:name w:val="实施日期"/>
    <w:basedOn w:val="a4"/>
    <w:rsid w:val="00ED4767"/>
    <w:pPr>
      <w:framePr w:w="4000" w:h="473" w:hRule="exact" w:vSpace="180" w:wrap="around" w:hAnchor="margin" w:xAlign="right" w:y="13511" w:anchorLock="1"/>
      <w:spacing w:line="240" w:lineRule="auto"/>
      <w:jc w:val="right"/>
    </w:pPr>
    <w:rPr>
      <w:rFonts w:ascii="宋体" w:eastAsia="黑体" w:hAnsi="宋体"/>
      <w:sz w:val="28"/>
      <w:szCs w:val="20"/>
    </w:rPr>
  </w:style>
  <w:style w:type="paragraph" w:customStyle="1" w:styleId="affffd">
    <w:name w:val="图表脚注"/>
    <w:next w:val="a4"/>
    <w:qFormat/>
    <w:rsid w:val="00ED4767"/>
    <w:pPr>
      <w:ind w:leftChars="200" w:left="300" w:hangingChars="100" w:hanging="100"/>
      <w:jc w:val="both"/>
    </w:pPr>
    <w:rPr>
      <w:rFonts w:ascii="宋体"/>
      <w:sz w:val="18"/>
    </w:rPr>
  </w:style>
  <w:style w:type="paragraph" w:customStyle="1" w:styleId="Char9">
    <w:name w:val="Char"/>
    <w:basedOn w:val="a4"/>
    <w:qFormat/>
    <w:rsid w:val="00ED4767"/>
    <w:pPr>
      <w:spacing w:line="240" w:lineRule="auto"/>
    </w:pPr>
    <w:rPr>
      <w:rFonts w:ascii="宋体" w:eastAsia="宋体" w:hAnsi="宋体"/>
    </w:rPr>
  </w:style>
  <w:style w:type="paragraph" w:customStyle="1" w:styleId="ParaCharCharCharCharCharCharCharCharCharCharCharCharChar">
    <w:name w:val="默认段落字体 Para Char Char Char Char Char Char Char Char Char Char Char Char Char"/>
    <w:basedOn w:val="a4"/>
    <w:rsid w:val="00ED4767"/>
    <w:pPr>
      <w:spacing w:line="240" w:lineRule="auto"/>
    </w:pPr>
    <w:rPr>
      <w:rFonts w:ascii="宋体" w:eastAsia="宋体" w:hAnsi="宋体"/>
    </w:rPr>
  </w:style>
  <w:style w:type="paragraph" w:customStyle="1" w:styleId="XYF1">
    <w:name w:val="XYF1"/>
    <w:basedOn w:val="a4"/>
    <w:rsid w:val="00ED4767"/>
    <w:pPr>
      <w:tabs>
        <w:tab w:val="left" w:pos="1080"/>
      </w:tabs>
      <w:spacing w:line="440" w:lineRule="exact"/>
      <w:ind w:firstLineChars="195" w:firstLine="195"/>
    </w:pPr>
    <w:rPr>
      <w:rFonts w:ascii="宋体" w:eastAsia="宋体" w:hAnsi="宋体"/>
    </w:rPr>
  </w:style>
  <w:style w:type="paragraph" w:customStyle="1" w:styleId="Char10">
    <w:name w:val="Char1"/>
    <w:basedOn w:val="a4"/>
    <w:qFormat/>
    <w:rsid w:val="00ED4767"/>
    <w:pPr>
      <w:spacing w:line="240" w:lineRule="exact"/>
      <w:ind w:firstLineChars="200" w:firstLine="200"/>
    </w:pPr>
    <w:rPr>
      <w:rFonts w:ascii="宋体" w:eastAsia="宋体" w:hAnsi="宋体"/>
      <w:sz w:val="28"/>
      <w:szCs w:val="28"/>
    </w:rPr>
  </w:style>
  <w:style w:type="paragraph" w:customStyle="1" w:styleId="affffe">
    <w:name w:val="首行缩进"/>
    <w:basedOn w:val="a4"/>
    <w:rsid w:val="00ED4767"/>
    <w:pPr>
      <w:spacing w:line="360" w:lineRule="auto"/>
      <w:ind w:firstLineChars="200" w:firstLine="480"/>
    </w:pPr>
    <w:rPr>
      <w:rFonts w:ascii="宋体" w:eastAsia="宋体" w:hAnsi="宋体"/>
    </w:rPr>
  </w:style>
  <w:style w:type="paragraph" w:customStyle="1" w:styleId="03">
    <w:name w:val="表格03"/>
    <w:basedOn w:val="a4"/>
    <w:qFormat/>
    <w:rsid w:val="00ED4767"/>
    <w:pPr>
      <w:spacing w:line="400" w:lineRule="exact"/>
      <w:jc w:val="center"/>
    </w:pPr>
    <w:rPr>
      <w:rFonts w:ascii="宋体" w:eastAsia="宋体" w:hAnsi="宋体"/>
      <w:color w:val="000000"/>
      <w:szCs w:val="21"/>
    </w:rPr>
  </w:style>
  <w:style w:type="paragraph" w:customStyle="1" w:styleId="CharCharCharCharCharChar1Char">
    <w:name w:val="Char Char Char Char Char Char1 Char"/>
    <w:basedOn w:val="a4"/>
    <w:rsid w:val="00ED4767"/>
    <w:pPr>
      <w:spacing w:line="240" w:lineRule="auto"/>
    </w:pPr>
    <w:rPr>
      <w:rFonts w:ascii="宋体" w:eastAsia="宋体" w:hAnsi="宋体"/>
    </w:rPr>
  </w:style>
  <w:style w:type="paragraph" w:customStyle="1" w:styleId="111">
    <w:name w:val="正文11"/>
    <w:basedOn w:val="a4"/>
    <w:rsid w:val="00ED4767"/>
    <w:pPr>
      <w:adjustRightInd w:val="0"/>
      <w:spacing w:line="360" w:lineRule="auto"/>
      <w:ind w:firstLine="567"/>
      <w:jc w:val="center"/>
      <w:textAlignment w:val="baseline"/>
    </w:pPr>
    <w:rPr>
      <w:rFonts w:ascii="宋体" w:eastAsia="宋体" w:hAnsi="宋体"/>
      <w:szCs w:val="20"/>
    </w:rPr>
  </w:style>
  <w:style w:type="paragraph" w:customStyle="1" w:styleId="afffff">
    <w:name w:val="正文表格"/>
    <w:basedOn w:val="a4"/>
    <w:qFormat/>
    <w:rsid w:val="00ED4767"/>
    <w:pPr>
      <w:keepNext/>
      <w:keepLines/>
      <w:tabs>
        <w:tab w:val="center" w:pos="6804"/>
      </w:tabs>
      <w:overflowPunct w:val="0"/>
      <w:adjustRightInd w:val="0"/>
      <w:spacing w:before="80" w:line="240" w:lineRule="auto"/>
      <w:jc w:val="center"/>
      <w:textAlignment w:val="bottom"/>
    </w:pPr>
    <w:rPr>
      <w:rFonts w:ascii="宋体" w:eastAsia="宋体" w:hAnsi="宋体"/>
      <w:szCs w:val="20"/>
    </w:rPr>
  </w:style>
  <w:style w:type="paragraph" w:customStyle="1" w:styleId="1f6">
    <w:name w:val="引用1"/>
    <w:basedOn w:val="a4"/>
    <w:next w:val="a4"/>
    <w:link w:val="Chara"/>
    <w:uiPriority w:val="29"/>
    <w:qFormat/>
    <w:rsid w:val="00ED4767"/>
    <w:pPr>
      <w:spacing w:line="240" w:lineRule="auto"/>
    </w:pPr>
    <w:rPr>
      <w:rFonts w:ascii="Calibri" w:eastAsia="宋体" w:hAnsi="Calibri"/>
      <w:i/>
      <w:iCs/>
      <w:color w:val="000000"/>
      <w:szCs w:val="22"/>
      <w:lang w:val="zh-CN"/>
    </w:rPr>
  </w:style>
  <w:style w:type="character" w:customStyle="1" w:styleId="Chara">
    <w:name w:val="引用 Char"/>
    <w:link w:val="1f6"/>
    <w:uiPriority w:val="29"/>
    <w:qFormat/>
    <w:rsid w:val="00ED4767"/>
    <w:rPr>
      <w:rFonts w:ascii="Calibri" w:hAnsi="Calibri" w:cs="宋体"/>
      <w:i/>
      <w:iCs/>
      <w:color w:val="000000"/>
      <w:sz w:val="24"/>
      <w:szCs w:val="22"/>
      <w:lang w:val="zh-CN"/>
    </w:rPr>
  </w:style>
  <w:style w:type="character" w:customStyle="1" w:styleId="Char11">
    <w:name w:val="纯文本 Char1"/>
    <w:qFormat/>
    <w:rsid w:val="00ED4767"/>
    <w:rPr>
      <w:rFonts w:ascii="宋体" w:eastAsia="宋体" w:hAnsi="宋体" w:cs="宋体"/>
      <w:kern w:val="0"/>
      <w:sz w:val="24"/>
      <w:szCs w:val="24"/>
    </w:rPr>
  </w:style>
  <w:style w:type="paragraph" w:customStyle="1" w:styleId="ListParagraph1">
    <w:name w:val="List Paragraph1"/>
    <w:basedOn w:val="a4"/>
    <w:uiPriority w:val="99"/>
    <w:qFormat/>
    <w:rsid w:val="00ED4767"/>
    <w:pPr>
      <w:spacing w:line="240" w:lineRule="auto"/>
      <w:ind w:firstLineChars="200" w:firstLine="420"/>
    </w:pPr>
    <w:rPr>
      <w:rFonts w:ascii="宋体" w:eastAsia="宋体" w:hAnsi="宋体"/>
      <w:szCs w:val="21"/>
    </w:rPr>
  </w:style>
  <w:style w:type="paragraph" w:customStyle="1" w:styleId="112">
    <w:name w:val="列出段落11"/>
    <w:basedOn w:val="a4"/>
    <w:uiPriority w:val="99"/>
    <w:qFormat/>
    <w:rsid w:val="00ED4767"/>
    <w:pPr>
      <w:spacing w:line="240" w:lineRule="auto"/>
      <w:ind w:firstLineChars="200" w:firstLine="420"/>
    </w:pPr>
    <w:rPr>
      <w:rFonts w:ascii="宋体" w:eastAsia="宋体" w:hAnsi="宋体"/>
    </w:rPr>
  </w:style>
  <w:style w:type="paragraph" w:customStyle="1" w:styleId="2b">
    <w:name w:val="列出段落2"/>
    <w:basedOn w:val="a4"/>
    <w:uiPriority w:val="34"/>
    <w:qFormat/>
    <w:rsid w:val="00ED4767"/>
    <w:pPr>
      <w:spacing w:line="240" w:lineRule="auto"/>
      <w:ind w:firstLineChars="200" w:firstLine="420"/>
    </w:pPr>
    <w:rPr>
      <w:rFonts w:ascii="Calibri" w:eastAsia="宋体" w:hAnsi="Calibri"/>
      <w:szCs w:val="22"/>
    </w:rPr>
  </w:style>
  <w:style w:type="paragraph" w:customStyle="1" w:styleId="TOC10">
    <w:name w:val="TOC 标题1"/>
    <w:basedOn w:val="11"/>
    <w:next w:val="a4"/>
    <w:uiPriority w:val="39"/>
    <w:unhideWhenUsed/>
    <w:qFormat/>
    <w:rsid w:val="00ED4767"/>
    <w:pPr>
      <w:keepNext/>
      <w:keepLines/>
      <w:widowControl/>
      <w:numPr>
        <w:numId w:val="0"/>
      </w:numPr>
      <w:tabs>
        <w:tab w:val="clear" w:pos="0"/>
      </w:tabs>
      <w:spacing w:beforeLines="0" w:before="480" w:afterLines="0" w:after="0" w:line="276" w:lineRule="auto"/>
      <w:outlineLvl w:val="9"/>
    </w:pPr>
    <w:rPr>
      <w:rFonts w:ascii="Cambria" w:hAnsi="Cambria" w:cs="宋体"/>
      <w:color w:val="365F91"/>
      <w:spacing w:val="0"/>
      <w:sz w:val="28"/>
      <w:szCs w:val="28"/>
      <w:lang w:val="zh-CN" w:eastAsia="zh-CN"/>
    </w:rPr>
  </w:style>
  <w:style w:type="paragraph" w:customStyle="1" w:styleId="PlainText1">
    <w:name w:val="Plain Text1"/>
    <w:basedOn w:val="a4"/>
    <w:qFormat/>
    <w:rsid w:val="00ED4767"/>
    <w:pPr>
      <w:spacing w:line="240" w:lineRule="auto"/>
    </w:pPr>
    <w:rPr>
      <w:rFonts w:ascii="宋体" w:eastAsia="宋体" w:hAnsi="Courier New"/>
    </w:rPr>
  </w:style>
  <w:style w:type="paragraph" w:customStyle="1" w:styleId="font5">
    <w:name w:val="font5"/>
    <w:basedOn w:val="a4"/>
    <w:rsid w:val="00ED4767"/>
    <w:pPr>
      <w:spacing w:before="100" w:beforeAutospacing="1" w:after="100" w:afterAutospacing="1" w:line="240" w:lineRule="auto"/>
    </w:pPr>
    <w:rPr>
      <w:rFonts w:ascii="宋体" w:eastAsia="宋体" w:hAnsi="宋体"/>
      <w:sz w:val="18"/>
      <w:szCs w:val="18"/>
    </w:rPr>
  </w:style>
  <w:style w:type="paragraph" w:customStyle="1" w:styleId="font6">
    <w:name w:val="font6"/>
    <w:basedOn w:val="a4"/>
    <w:rsid w:val="00ED4767"/>
    <w:pPr>
      <w:spacing w:before="100" w:beforeAutospacing="1" w:after="100" w:afterAutospacing="1" w:line="240" w:lineRule="auto"/>
    </w:pPr>
    <w:rPr>
      <w:rFonts w:ascii="宋体" w:eastAsia="宋体" w:hAnsi="宋体"/>
      <w:sz w:val="18"/>
      <w:szCs w:val="18"/>
    </w:rPr>
  </w:style>
  <w:style w:type="paragraph" w:customStyle="1" w:styleId="font7">
    <w:name w:val="font7"/>
    <w:basedOn w:val="a4"/>
    <w:rsid w:val="00ED4767"/>
    <w:pPr>
      <w:spacing w:before="100" w:beforeAutospacing="1" w:after="100" w:afterAutospacing="1" w:line="240" w:lineRule="auto"/>
    </w:pPr>
    <w:rPr>
      <w:rFonts w:ascii="宋体" w:eastAsia="宋体" w:hAnsi="宋体"/>
      <w:szCs w:val="21"/>
    </w:rPr>
  </w:style>
  <w:style w:type="paragraph" w:customStyle="1" w:styleId="font8">
    <w:name w:val="font8"/>
    <w:basedOn w:val="a4"/>
    <w:rsid w:val="00ED4767"/>
    <w:pPr>
      <w:spacing w:before="100" w:beforeAutospacing="1" w:after="100" w:afterAutospacing="1" w:line="240" w:lineRule="auto"/>
    </w:pPr>
    <w:rPr>
      <w:rFonts w:ascii="宋体" w:eastAsia="宋体" w:hAnsi="宋体"/>
      <w:b/>
      <w:bCs/>
      <w:szCs w:val="21"/>
    </w:rPr>
  </w:style>
  <w:style w:type="paragraph" w:customStyle="1" w:styleId="font9">
    <w:name w:val="font9"/>
    <w:basedOn w:val="a4"/>
    <w:qFormat/>
    <w:rsid w:val="00ED4767"/>
    <w:pPr>
      <w:spacing w:before="100" w:beforeAutospacing="1" w:after="100" w:afterAutospacing="1" w:line="240" w:lineRule="auto"/>
    </w:pPr>
    <w:rPr>
      <w:rFonts w:ascii="宋体" w:eastAsia="宋体" w:hAnsi="宋体"/>
      <w:sz w:val="18"/>
      <w:szCs w:val="18"/>
    </w:rPr>
  </w:style>
  <w:style w:type="paragraph" w:customStyle="1" w:styleId="xl63">
    <w:name w:val="xl63"/>
    <w:basedOn w:val="a4"/>
    <w:rsid w:val="00ED47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宋体" w:eastAsia="宋体" w:hAnsi="宋体"/>
    </w:rPr>
  </w:style>
  <w:style w:type="paragraph" w:customStyle="1" w:styleId="xl64">
    <w:name w:val="xl64"/>
    <w:basedOn w:val="a4"/>
    <w:rsid w:val="00ED4767"/>
    <w:pPr>
      <w:spacing w:before="100" w:beforeAutospacing="1" w:after="100" w:afterAutospacing="1" w:line="240" w:lineRule="auto"/>
    </w:pPr>
    <w:rPr>
      <w:rFonts w:ascii="宋体" w:eastAsia="宋体" w:hAnsi="宋体"/>
      <w:b/>
      <w:bCs/>
    </w:rPr>
  </w:style>
  <w:style w:type="paragraph" w:customStyle="1" w:styleId="xl65">
    <w:name w:val="xl65"/>
    <w:basedOn w:val="a4"/>
    <w:rsid w:val="00ED476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宋体" w:eastAsia="宋体" w:hAnsi="宋体"/>
      <w:b/>
      <w:bCs/>
      <w:szCs w:val="21"/>
    </w:rPr>
  </w:style>
  <w:style w:type="paragraph" w:customStyle="1" w:styleId="xl66">
    <w:name w:val="xl66"/>
    <w:basedOn w:val="a4"/>
    <w:rsid w:val="00ED47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宋体" w:eastAsia="宋体" w:hAnsi="宋体"/>
      <w:szCs w:val="21"/>
    </w:rPr>
  </w:style>
  <w:style w:type="paragraph" w:customStyle="1" w:styleId="xl67">
    <w:name w:val="xl67"/>
    <w:basedOn w:val="a4"/>
    <w:qFormat/>
    <w:rsid w:val="00ED47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宋体" w:eastAsia="宋体" w:hAnsi="宋体"/>
      <w:szCs w:val="21"/>
    </w:rPr>
  </w:style>
  <w:style w:type="paragraph" w:customStyle="1" w:styleId="xl68">
    <w:name w:val="xl68"/>
    <w:basedOn w:val="a4"/>
    <w:qFormat/>
    <w:rsid w:val="00ED4767"/>
    <w:pPr>
      <w:spacing w:before="100" w:beforeAutospacing="1" w:after="100" w:afterAutospacing="1" w:line="240" w:lineRule="auto"/>
      <w:textAlignment w:val="center"/>
    </w:pPr>
    <w:rPr>
      <w:rFonts w:ascii="宋体" w:eastAsia="宋体" w:hAnsi="宋体"/>
      <w:szCs w:val="21"/>
    </w:rPr>
  </w:style>
  <w:style w:type="paragraph" w:customStyle="1" w:styleId="xl69">
    <w:name w:val="xl69"/>
    <w:basedOn w:val="a4"/>
    <w:qFormat/>
    <w:rsid w:val="00ED476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宋体" w:eastAsia="宋体" w:hAnsi="宋体"/>
    </w:rPr>
  </w:style>
  <w:style w:type="paragraph" w:customStyle="1" w:styleId="xl70">
    <w:name w:val="xl70"/>
    <w:basedOn w:val="a4"/>
    <w:qFormat/>
    <w:rsid w:val="00ED476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宋体" w:eastAsia="宋体" w:hAnsi="宋体"/>
    </w:rPr>
  </w:style>
  <w:style w:type="paragraph" w:customStyle="1" w:styleId="xl71">
    <w:name w:val="xl71"/>
    <w:basedOn w:val="a4"/>
    <w:qFormat/>
    <w:rsid w:val="00ED476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宋体" w:eastAsia="宋体" w:hAnsi="宋体"/>
    </w:rPr>
  </w:style>
  <w:style w:type="paragraph" w:customStyle="1" w:styleId="xl72">
    <w:name w:val="xl72"/>
    <w:basedOn w:val="a4"/>
    <w:qFormat/>
    <w:rsid w:val="00ED476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宋体" w:eastAsia="宋体" w:hAnsi="宋体"/>
    </w:rPr>
  </w:style>
  <w:style w:type="paragraph" w:customStyle="1" w:styleId="xl73">
    <w:name w:val="xl73"/>
    <w:basedOn w:val="a4"/>
    <w:qFormat/>
    <w:rsid w:val="00ED47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宋体" w:eastAsia="宋体" w:hAnsi="宋体"/>
      <w:szCs w:val="21"/>
    </w:rPr>
  </w:style>
  <w:style w:type="paragraph" w:customStyle="1" w:styleId="xl74">
    <w:name w:val="xl74"/>
    <w:basedOn w:val="a4"/>
    <w:qFormat/>
    <w:rsid w:val="00ED4767"/>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宋体" w:eastAsia="宋体" w:hAnsi="宋体"/>
      <w:b/>
      <w:bCs/>
    </w:rPr>
  </w:style>
  <w:style w:type="paragraph" w:customStyle="1" w:styleId="xl75">
    <w:name w:val="xl75"/>
    <w:basedOn w:val="a4"/>
    <w:qFormat/>
    <w:rsid w:val="00ED4767"/>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宋体" w:eastAsia="宋体" w:hAnsi="宋体"/>
    </w:rPr>
  </w:style>
  <w:style w:type="paragraph" w:customStyle="1" w:styleId="xl76">
    <w:name w:val="xl76"/>
    <w:basedOn w:val="a4"/>
    <w:qFormat/>
    <w:rsid w:val="00ED4767"/>
    <w:pPr>
      <w:shd w:val="clear" w:color="000000" w:fill="BFBFBF"/>
      <w:spacing w:before="100" w:beforeAutospacing="1" w:after="100" w:afterAutospacing="1" w:line="240" w:lineRule="auto"/>
    </w:pPr>
    <w:rPr>
      <w:rFonts w:ascii="宋体" w:eastAsia="宋体" w:hAnsi="宋体"/>
    </w:rPr>
  </w:style>
  <w:style w:type="paragraph" w:customStyle="1" w:styleId="xl77">
    <w:name w:val="xl77"/>
    <w:basedOn w:val="a4"/>
    <w:qFormat/>
    <w:rsid w:val="00ED4767"/>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宋体" w:eastAsia="宋体" w:hAnsi="宋体"/>
      <w:b/>
      <w:bCs/>
      <w:color w:val="FF0000"/>
    </w:rPr>
  </w:style>
  <w:style w:type="paragraph" w:customStyle="1" w:styleId="xl78">
    <w:name w:val="xl78"/>
    <w:basedOn w:val="a4"/>
    <w:qFormat/>
    <w:rsid w:val="00ED4767"/>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宋体" w:eastAsia="宋体" w:hAnsi="宋体"/>
      <w:b/>
      <w:bCs/>
      <w:color w:val="FF0000"/>
    </w:rPr>
  </w:style>
  <w:style w:type="paragraph" w:customStyle="1" w:styleId="xl79">
    <w:name w:val="xl79"/>
    <w:basedOn w:val="a4"/>
    <w:qFormat/>
    <w:rsid w:val="00ED4767"/>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宋体" w:eastAsia="宋体" w:hAnsi="宋体"/>
    </w:rPr>
  </w:style>
  <w:style w:type="paragraph" w:customStyle="1" w:styleId="xl80">
    <w:name w:val="xl80"/>
    <w:basedOn w:val="a4"/>
    <w:qFormat/>
    <w:rsid w:val="00ED4767"/>
    <w:pPr>
      <w:shd w:val="clear" w:color="000000" w:fill="BFBFBF"/>
      <w:spacing w:before="100" w:beforeAutospacing="1" w:after="100" w:afterAutospacing="1" w:line="240" w:lineRule="auto"/>
    </w:pPr>
    <w:rPr>
      <w:rFonts w:ascii="宋体" w:eastAsia="宋体" w:hAnsi="宋体"/>
    </w:rPr>
  </w:style>
  <w:style w:type="paragraph" w:customStyle="1" w:styleId="xl81">
    <w:name w:val="xl81"/>
    <w:basedOn w:val="a4"/>
    <w:qFormat/>
    <w:rsid w:val="00ED4767"/>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宋体" w:eastAsia="宋体" w:hAnsi="宋体"/>
      <w:b/>
      <w:bCs/>
      <w:color w:val="FF0000"/>
    </w:rPr>
  </w:style>
  <w:style w:type="paragraph" w:customStyle="1" w:styleId="xl82">
    <w:name w:val="xl82"/>
    <w:basedOn w:val="a4"/>
    <w:qFormat/>
    <w:rsid w:val="00ED4767"/>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宋体" w:eastAsia="宋体" w:hAnsi="宋体"/>
    </w:rPr>
  </w:style>
  <w:style w:type="paragraph" w:customStyle="1" w:styleId="xl83">
    <w:name w:val="xl83"/>
    <w:basedOn w:val="a4"/>
    <w:qFormat/>
    <w:rsid w:val="00ED4767"/>
    <w:pPr>
      <w:shd w:val="clear" w:color="000000" w:fill="BFBFBF"/>
      <w:spacing w:before="100" w:beforeAutospacing="1" w:after="100" w:afterAutospacing="1" w:line="240" w:lineRule="auto"/>
    </w:pPr>
    <w:rPr>
      <w:rFonts w:ascii="宋体" w:eastAsia="宋体" w:hAnsi="宋体"/>
    </w:rPr>
  </w:style>
  <w:style w:type="paragraph" w:customStyle="1" w:styleId="xl84">
    <w:name w:val="xl84"/>
    <w:basedOn w:val="a4"/>
    <w:qFormat/>
    <w:rsid w:val="00ED4767"/>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宋体" w:eastAsia="宋体" w:hAnsi="宋体"/>
      <w:b/>
      <w:bCs/>
      <w:color w:val="FF0000"/>
    </w:rPr>
  </w:style>
  <w:style w:type="paragraph" w:customStyle="1" w:styleId="xl85">
    <w:name w:val="xl85"/>
    <w:basedOn w:val="a4"/>
    <w:qFormat/>
    <w:rsid w:val="00ED4767"/>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宋体" w:eastAsia="宋体" w:hAnsi="宋体"/>
    </w:rPr>
  </w:style>
  <w:style w:type="paragraph" w:customStyle="1" w:styleId="xl86">
    <w:name w:val="xl86"/>
    <w:basedOn w:val="a4"/>
    <w:qFormat/>
    <w:rsid w:val="00ED4767"/>
    <w:pPr>
      <w:shd w:val="clear" w:color="000000" w:fill="BFBFBF"/>
      <w:spacing w:before="100" w:beforeAutospacing="1" w:after="100" w:afterAutospacing="1" w:line="240" w:lineRule="auto"/>
    </w:pPr>
    <w:rPr>
      <w:rFonts w:ascii="宋体" w:eastAsia="宋体" w:hAnsi="宋体"/>
    </w:rPr>
  </w:style>
  <w:style w:type="paragraph" w:customStyle="1" w:styleId="TOC20">
    <w:name w:val="TOC 标题2"/>
    <w:basedOn w:val="11"/>
    <w:next w:val="a4"/>
    <w:uiPriority w:val="39"/>
    <w:unhideWhenUsed/>
    <w:qFormat/>
    <w:rsid w:val="00ED4767"/>
    <w:pPr>
      <w:keepNext/>
      <w:keepLines/>
      <w:widowControl/>
      <w:numPr>
        <w:numId w:val="0"/>
      </w:numPr>
      <w:tabs>
        <w:tab w:val="clear" w:pos="0"/>
      </w:tabs>
      <w:spacing w:beforeLines="0" w:before="240" w:afterLines="0" w:after="0" w:line="259" w:lineRule="auto"/>
      <w:outlineLvl w:val="9"/>
    </w:pPr>
    <w:rPr>
      <w:rFonts w:ascii="Calibri Light" w:hAnsi="Calibri Light"/>
      <w:b w:val="0"/>
      <w:bCs w:val="0"/>
      <w:color w:val="2E74B5"/>
      <w:spacing w:val="0"/>
      <w:szCs w:val="32"/>
      <w:lang w:eastAsia="zh-CN"/>
    </w:rPr>
  </w:style>
  <w:style w:type="paragraph" w:customStyle="1" w:styleId="39">
    <w:name w:val="列出段落3"/>
    <w:basedOn w:val="a4"/>
    <w:uiPriority w:val="99"/>
    <w:qFormat/>
    <w:rsid w:val="00ED4767"/>
    <w:pPr>
      <w:widowControl w:val="0"/>
      <w:spacing w:line="240" w:lineRule="auto"/>
      <w:ind w:firstLineChars="200" w:firstLine="420"/>
      <w:jc w:val="both"/>
    </w:pPr>
    <w:rPr>
      <w:rFonts w:ascii="Calibri" w:eastAsia="宋体" w:hAnsi="Calibri" w:cs="Times New Roman"/>
      <w:kern w:val="2"/>
      <w:sz w:val="21"/>
      <w:szCs w:val="22"/>
    </w:rPr>
  </w:style>
  <w:style w:type="paragraph" w:customStyle="1" w:styleId="TableParagraph">
    <w:name w:val="Table Paragraph"/>
    <w:basedOn w:val="a4"/>
    <w:uiPriority w:val="1"/>
    <w:qFormat/>
    <w:rsid w:val="00ED4767"/>
    <w:pPr>
      <w:widowControl w:val="0"/>
      <w:autoSpaceDE w:val="0"/>
      <w:autoSpaceDN w:val="0"/>
      <w:adjustRightInd w:val="0"/>
      <w:spacing w:line="240" w:lineRule="auto"/>
    </w:pPr>
    <w:rPr>
      <w:rFonts w:eastAsia="宋体" w:cs="Times New Roman"/>
    </w:rPr>
  </w:style>
  <w:style w:type="numbering" w:customStyle="1" w:styleId="113">
    <w:name w:val="无列表11"/>
    <w:next w:val="a8"/>
    <w:uiPriority w:val="99"/>
    <w:semiHidden/>
    <w:unhideWhenUsed/>
    <w:rsid w:val="00ED4767"/>
  </w:style>
  <w:style w:type="numbering" w:customStyle="1" w:styleId="1110">
    <w:name w:val="无列表111"/>
    <w:next w:val="a8"/>
    <w:uiPriority w:val="99"/>
    <w:semiHidden/>
    <w:unhideWhenUsed/>
    <w:rsid w:val="00ED4767"/>
  </w:style>
  <w:style w:type="character" w:customStyle="1" w:styleId="Char12">
    <w:name w:val="尾注文本 Char1"/>
    <w:uiPriority w:val="99"/>
    <w:semiHidden/>
    <w:rsid w:val="00ED4767"/>
  </w:style>
  <w:style w:type="character" w:customStyle="1" w:styleId="Char13">
    <w:name w:val="批注文字 Char1"/>
    <w:uiPriority w:val="99"/>
    <w:semiHidden/>
    <w:rsid w:val="00ED4767"/>
  </w:style>
  <w:style w:type="character" w:customStyle="1" w:styleId="Char14">
    <w:name w:val="批注框文本 Char1"/>
    <w:uiPriority w:val="99"/>
    <w:semiHidden/>
    <w:rsid w:val="00ED4767"/>
    <w:rPr>
      <w:sz w:val="18"/>
      <w:szCs w:val="18"/>
    </w:rPr>
  </w:style>
  <w:style w:type="table" w:customStyle="1" w:styleId="114">
    <w:name w:val="网格型11"/>
    <w:basedOn w:val="a7"/>
    <w:next w:val="af"/>
    <w:qFormat/>
    <w:rsid w:val="00ED4767"/>
    <w:pPr>
      <w:widowControl w:val="0"/>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7">
    <w:name w:val="专业网格1"/>
    <w:basedOn w:val="a7"/>
    <w:next w:val="af"/>
    <w:rsid w:val="00ED4767"/>
    <w:rPr>
      <w:rFonts w:ascii="Calibri" w:hAnsi="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c">
    <w:name w:val="专业网格2"/>
    <w:basedOn w:val="a7"/>
    <w:next w:val="af"/>
    <w:rsid w:val="00ED4767"/>
    <w:rPr>
      <w:rFonts w:ascii="Calibri" w:hAnsi="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8">
    <w:name w:val="1"/>
    <w:uiPriority w:val="99"/>
    <w:qFormat/>
    <w:rsid w:val="00ED4767"/>
    <w:pPr>
      <w:widowControl w:val="0"/>
      <w:jc w:val="both"/>
    </w:pPr>
    <w:rPr>
      <w:kern w:val="2"/>
      <w:sz w:val="21"/>
      <w:szCs w:val="24"/>
    </w:rPr>
  </w:style>
  <w:style w:type="table" w:customStyle="1" w:styleId="3a">
    <w:name w:val="专业网格3"/>
    <w:basedOn w:val="a7"/>
    <w:next w:val="af"/>
    <w:rsid w:val="00ED4767"/>
    <w:rPr>
      <w:rFonts w:ascii="Calibri" w:hAnsi="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d">
    <w:name w:val="无列表2"/>
    <w:next w:val="a8"/>
    <w:uiPriority w:val="99"/>
    <w:semiHidden/>
    <w:unhideWhenUsed/>
    <w:rsid w:val="00ED4767"/>
  </w:style>
  <w:style w:type="numbering" w:customStyle="1" w:styleId="120">
    <w:name w:val="无列表12"/>
    <w:next w:val="a8"/>
    <w:uiPriority w:val="99"/>
    <w:semiHidden/>
    <w:unhideWhenUsed/>
    <w:rsid w:val="00ED4767"/>
  </w:style>
  <w:style w:type="paragraph" w:customStyle="1" w:styleId="44">
    <w:name w:val="标题4 余杭修复"/>
    <w:basedOn w:val="4"/>
    <w:qFormat/>
    <w:rsid w:val="00ED4767"/>
    <w:pPr>
      <w:keepLines w:val="0"/>
      <w:widowControl/>
      <w:numPr>
        <w:ilvl w:val="0"/>
        <w:numId w:val="0"/>
      </w:numPr>
      <w:overflowPunct w:val="0"/>
      <w:autoSpaceDE w:val="0"/>
      <w:autoSpaceDN w:val="0"/>
      <w:adjustRightInd w:val="0"/>
      <w:spacing w:before="156" w:afterLines="0" w:after="200" w:line="360" w:lineRule="auto"/>
      <w:ind w:left="284"/>
      <w:jc w:val="left"/>
      <w:textAlignment w:val="baseline"/>
    </w:pPr>
    <w:rPr>
      <w:rFonts w:eastAsia="黑体"/>
      <w:b w:val="0"/>
      <w:color w:val="auto"/>
      <w:spacing w:val="0"/>
      <w:sz w:val="24"/>
    </w:rPr>
  </w:style>
  <w:style w:type="character" w:customStyle="1" w:styleId="font41">
    <w:name w:val="font41"/>
    <w:qFormat/>
    <w:rsid w:val="00ED4767"/>
    <w:rPr>
      <w:rFonts w:ascii="Times New Roman" w:hAnsi="Times New Roman" w:cs="Times New Roman" w:hint="default"/>
      <w:color w:val="000000"/>
      <w:sz w:val="18"/>
      <w:szCs w:val="18"/>
      <w:u w:val="none"/>
    </w:rPr>
  </w:style>
  <w:style w:type="paragraph" w:customStyle="1" w:styleId="afffff0">
    <w:name w:val="正文楷体"/>
    <w:basedOn w:val="a4"/>
    <w:qFormat/>
    <w:rsid w:val="00ED4767"/>
    <w:pPr>
      <w:spacing w:after="200" w:line="360" w:lineRule="auto"/>
    </w:pPr>
    <w:rPr>
      <w:rFonts w:ascii="Calibri" w:eastAsia="楷体" w:hAnsi="Calibri" w:cs="黑体"/>
      <w:szCs w:val="22"/>
    </w:rPr>
  </w:style>
  <w:style w:type="character" w:customStyle="1" w:styleId="font01">
    <w:name w:val="font01"/>
    <w:qFormat/>
    <w:rsid w:val="00ED4767"/>
    <w:rPr>
      <w:rFonts w:ascii="Times New Roman" w:hAnsi="Times New Roman" w:cs="Times New Roman" w:hint="default"/>
      <w:color w:val="000000"/>
      <w:sz w:val="20"/>
      <w:szCs w:val="20"/>
      <w:u w:val="none"/>
    </w:rPr>
  </w:style>
  <w:style w:type="character" w:customStyle="1" w:styleId="font31">
    <w:name w:val="font31"/>
    <w:qFormat/>
    <w:rsid w:val="00ED4767"/>
    <w:rPr>
      <w:rFonts w:ascii="宋体" w:eastAsia="宋体" w:hAnsi="宋体" w:cs="宋体" w:hint="eastAsia"/>
      <w:color w:val="000000"/>
      <w:sz w:val="18"/>
      <w:szCs w:val="18"/>
      <w:u w:val="none"/>
    </w:rPr>
  </w:style>
  <w:style w:type="character" w:customStyle="1" w:styleId="font21">
    <w:name w:val="font21"/>
    <w:qFormat/>
    <w:rsid w:val="00ED4767"/>
    <w:rPr>
      <w:rFonts w:ascii="Times New Roman" w:hAnsi="Times New Roman" w:cs="Times New Roman" w:hint="default"/>
      <w:color w:val="000000"/>
      <w:sz w:val="20"/>
      <w:szCs w:val="20"/>
      <w:u w:val="none"/>
    </w:rPr>
  </w:style>
  <w:style w:type="character" w:customStyle="1" w:styleId="font51">
    <w:name w:val="font51"/>
    <w:qFormat/>
    <w:rsid w:val="00ED4767"/>
    <w:rPr>
      <w:rFonts w:ascii="Times New Roman" w:hAnsi="Times New Roman" w:cs="Times New Roman" w:hint="default"/>
      <w:color w:val="000000"/>
      <w:sz w:val="20"/>
      <w:szCs w:val="20"/>
      <w:u w:val="none"/>
      <w:vertAlign w:val="superscript"/>
    </w:rPr>
  </w:style>
  <w:style w:type="character" w:customStyle="1" w:styleId="font91">
    <w:name w:val="font91"/>
    <w:qFormat/>
    <w:rsid w:val="00ED4767"/>
    <w:rPr>
      <w:rFonts w:ascii="Times New Roman" w:hAnsi="Times New Roman" w:cs="Times New Roman" w:hint="default"/>
      <w:color w:val="000000"/>
      <w:sz w:val="24"/>
      <w:szCs w:val="24"/>
      <w:u w:val="none"/>
      <w:vertAlign w:val="subscript"/>
    </w:rPr>
  </w:style>
  <w:style w:type="character" w:customStyle="1" w:styleId="font61">
    <w:name w:val="font61"/>
    <w:qFormat/>
    <w:rsid w:val="00ED4767"/>
    <w:rPr>
      <w:rFonts w:ascii="Times New Roman" w:hAnsi="Times New Roman" w:cs="Times New Roman" w:hint="default"/>
      <w:color w:val="000000"/>
      <w:sz w:val="24"/>
      <w:szCs w:val="24"/>
      <w:u w:val="none"/>
    </w:rPr>
  </w:style>
  <w:style w:type="character" w:customStyle="1" w:styleId="font71">
    <w:name w:val="font71"/>
    <w:qFormat/>
    <w:rsid w:val="00ED4767"/>
    <w:rPr>
      <w:rFonts w:ascii="Times New Roman" w:hAnsi="Times New Roman" w:cs="Times New Roman" w:hint="default"/>
      <w:color w:val="000000"/>
      <w:sz w:val="20"/>
      <w:szCs w:val="20"/>
      <w:u w:val="none"/>
      <w:vertAlign w:val="subscript"/>
    </w:rPr>
  </w:style>
  <w:style w:type="character" w:styleId="afffff1">
    <w:name w:val="Unresolved Mention"/>
    <w:uiPriority w:val="99"/>
    <w:semiHidden/>
    <w:unhideWhenUsed/>
    <w:rsid w:val="00ED4767"/>
    <w:rPr>
      <w:color w:val="605E5C"/>
      <w:shd w:val="clear" w:color="auto" w:fill="E1DFDD"/>
    </w:rPr>
  </w:style>
  <w:style w:type="character" w:customStyle="1" w:styleId="font112">
    <w:name w:val="font112"/>
    <w:qFormat/>
    <w:rsid w:val="00ED4767"/>
    <w:rPr>
      <w:rFonts w:ascii="宋体" w:eastAsia="宋体" w:hAnsi="宋体" w:cs="宋体" w:hint="eastAsia"/>
      <w:color w:val="000000"/>
      <w:sz w:val="21"/>
      <w:szCs w:val="21"/>
      <w:u w:val="none"/>
    </w:rPr>
  </w:style>
  <w:style w:type="table" w:customStyle="1" w:styleId="212">
    <w:name w:val="网格型21"/>
    <w:basedOn w:val="a7"/>
    <w:next w:val="af"/>
    <w:uiPriority w:val="39"/>
    <w:rsid w:val="00ED4767"/>
    <w:rPr>
      <w:rFonts w:ascii="等线" w:eastAsia="等线" w:hAnsi="等线"/>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b">
    <w:name w:val="无列表3"/>
    <w:next w:val="a8"/>
    <w:uiPriority w:val="99"/>
    <w:semiHidden/>
    <w:unhideWhenUsed/>
    <w:rsid w:val="00ED4767"/>
  </w:style>
  <w:style w:type="character" w:customStyle="1" w:styleId="Charb">
    <w:name w:val="尾注文本 Char"/>
    <w:rsid w:val="00ED4767"/>
    <w:rPr>
      <w:rFonts w:ascii="仿宋_GB2312" w:eastAsia="仿宋_GB2312"/>
      <w:kern w:val="2"/>
      <w:sz w:val="28"/>
    </w:rPr>
  </w:style>
  <w:style w:type="character" w:customStyle="1" w:styleId="Charc">
    <w:name w:val="正文缩进 Char"/>
    <w:rsid w:val="00ED4767"/>
    <w:rPr>
      <w:rFonts w:eastAsia="宋体"/>
      <w:kern w:val="2"/>
      <w:sz w:val="24"/>
      <w:szCs w:val="24"/>
      <w:lang w:val="en-US" w:eastAsia="zh-CN" w:bidi="ar-SA"/>
    </w:rPr>
  </w:style>
  <w:style w:type="character" w:customStyle="1" w:styleId="Chard">
    <w:name w:val="批注文字 Char"/>
    <w:uiPriority w:val="99"/>
    <w:qFormat/>
    <w:rsid w:val="00ED4767"/>
    <w:rPr>
      <w:kern w:val="2"/>
      <w:sz w:val="21"/>
      <w:szCs w:val="24"/>
    </w:rPr>
  </w:style>
  <w:style w:type="character" w:customStyle="1" w:styleId="Chare">
    <w:name w:val="纯文本 Char"/>
    <w:qFormat/>
    <w:rsid w:val="00ED4767"/>
    <w:rPr>
      <w:rFonts w:ascii="仿宋_GB2312" w:eastAsia="仿宋_GB2312" w:hAnsi="Courier New"/>
      <w:snapToGrid/>
      <w:kern w:val="2"/>
      <w:sz w:val="21"/>
    </w:rPr>
  </w:style>
  <w:style w:type="character" w:customStyle="1" w:styleId="Charf">
    <w:name w:val="批注框文本 Char"/>
    <w:qFormat/>
    <w:rsid w:val="00ED4767"/>
    <w:rPr>
      <w:kern w:val="2"/>
      <w:sz w:val="18"/>
      <w:szCs w:val="18"/>
    </w:rPr>
  </w:style>
  <w:style w:type="character" w:customStyle="1" w:styleId="2e">
    <w:name w:val="标题2"/>
    <w:rsid w:val="00ED4767"/>
    <w:rPr>
      <w:rFonts w:ascii="Arial" w:eastAsia="宋体" w:hAnsi="Arial" w:cs="Angsana New"/>
      <w:szCs w:val="24"/>
      <w:lang w:val="en-US" w:eastAsia="en-US" w:bidi="ar-SA"/>
    </w:rPr>
  </w:style>
  <w:style w:type="character" w:customStyle="1" w:styleId="Charf0">
    <w:name w:val="题注 Char"/>
    <w:rsid w:val="00ED4767"/>
    <w:rPr>
      <w:rFonts w:ascii="Book Antiqua" w:eastAsia="宋体" w:hAnsi="Book Antiqua"/>
      <w:b/>
      <w:i/>
      <w:sz w:val="22"/>
      <w:lang w:val="en-GB" w:eastAsia="en-US" w:bidi="ar-SA"/>
    </w:rPr>
  </w:style>
  <w:style w:type="paragraph" w:customStyle="1" w:styleId="2f">
    <w:name w:val="正文2"/>
    <w:basedOn w:val="a4"/>
    <w:rsid w:val="00ED4767"/>
    <w:pPr>
      <w:spacing w:line="264" w:lineRule="auto"/>
      <w:ind w:left="283" w:hanging="283"/>
    </w:pPr>
    <w:rPr>
      <w:rFonts w:ascii="Book Antiqua" w:eastAsia="宋体" w:hAnsi="Book Antiqua" w:cs="Times New Roman"/>
      <w:sz w:val="22"/>
      <w:szCs w:val="20"/>
      <w:lang w:eastAsia="en-US"/>
    </w:rPr>
  </w:style>
  <w:style w:type="table" w:customStyle="1" w:styleId="45">
    <w:name w:val="网格型4"/>
    <w:basedOn w:val="a7"/>
    <w:next w:val="af"/>
    <w:qFormat/>
    <w:rsid w:val="00ED4767"/>
    <w:pPr>
      <w:widowControl w:val="0"/>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TMLChar">
    <w:name w:val="HTML 预设格式 Char"/>
    <w:rsid w:val="00ED4767"/>
    <w:rPr>
      <w:rFonts w:ascii="Arial" w:hAnsi="Arial" w:cs="Arial"/>
      <w:sz w:val="21"/>
      <w:szCs w:val="21"/>
    </w:rPr>
  </w:style>
  <w:style w:type="character" w:customStyle="1" w:styleId="Charf1">
    <w:name w:val="脚注文本 Char"/>
    <w:qFormat/>
    <w:rsid w:val="00ED4767"/>
    <w:rPr>
      <w:rFonts w:ascii="宋体" w:hAnsi="宋体" w:cs="宋体"/>
      <w:sz w:val="18"/>
      <w:szCs w:val="18"/>
      <w:lang w:val="zh-CN"/>
    </w:rPr>
  </w:style>
  <w:style w:type="character" w:customStyle="1" w:styleId="5Char">
    <w:name w:val="标题 5 Char"/>
    <w:rsid w:val="00ED4767"/>
    <w:rPr>
      <w:rFonts w:ascii="宋体" w:hAnsi="Tms Rmn"/>
      <w:b/>
      <w:sz w:val="28"/>
    </w:rPr>
  </w:style>
  <w:style w:type="character" w:customStyle="1" w:styleId="6Char">
    <w:name w:val="标题 6 Char"/>
    <w:rsid w:val="00ED4767"/>
    <w:rPr>
      <w:rFonts w:ascii="Arial" w:eastAsia="黑体" w:hAnsi="Arial"/>
      <w:b/>
      <w:sz w:val="24"/>
    </w:rPr>
  </w:style>
  <w:style w:type="character" w:customStyle="1" w:styleId="7Char">
    <w:name w:val="标题 7 Char"/>
    <w:rsid w:val="00ED4767"/>
    <w:rPr>
      <w:rFonts w:ascii="宋体" w:hAnsi="Tms Rmn"/>
      <w:b/>
      <w:sz w:val="24"/>
    </w:rPr>
  </w:style>
  <w:style w:type="character" w:customStyle="1" w:styleId="8Char">
    <w:name w:val="标题 8 Char"/>
    <w:rsid w:val="00ED4767"/>
    <w:rPr>
      <w:rFonts w:ascii="Arial" w:eastAsia="黑体" w:hAnsi="Arial"/>
      <w:sz w:val="24"/>
    </w:rPr>
  </w:style>
  <w:style w:type="character" w:customStyle="1" w:styleId="9Char">
    <w:name w:val="标题 9 Char"/>
    <w:rsid w:val="00ED4767"/>
    <w:rPr>
      <w:rFonts w:ascii="Arial" w:eastAsia="黑体" w:hAnsi="Arial"/>
      <w:sz w:val="21"/>
    </w:rPr>
  </w:style>
  <w:style w:type="character" w:customStyle="1" w:styleId="Charf2">
    <w:name w:val="正文文本缩进 Char"/>
    <w:qFormat/>
    <w:rsid w:val="00ED4767"/>
    <w:rPr>
      <w:rFonts w:ascii="宋体" w:hAnsi="宋体"/>
      <w:color w:val="000000"/>
      <w:kern w:val="2"/>
      <w:sz w:val="28"/>
      <w:szCs w:val="24"/>
    </w:rPr>
  </w:style>
  <w:style w:type="character" w:customStyle="1" w:styleId="2Char1">
    <w:name w:val="正文文本缩进 2 Char"/>
    <w:qFormat/>
    <w:rsid w:val="00ED4767"/>
    <w:rPr>
      <w:kern w:val="2"/>
      <w:sz w:val="21"/>
      <w:szCs w:val="24"/>
    </w:rPr>
  </w:style>
  <w:style w:type="character" w:customStyle="1" w:styleId="Charf3">
    <w:name w:val="日期 Char"/>
    <w:uiPriority w:val="99"/>
    <w:qFormat/>
    <w:rsid w:val="00ED4767"/>
    <w:rPr>
      <w:kern w:val="2"/>
      <w:sz w:val="21"/>
      <w:szCs w:val="24"/>
    </w:rPr>
  </w:style>
  <w:style w:type="character" w:customStyle="1" w:styleId="Charf4">
    <w:name w:val="文档结构图 Char"/>
    <w:semiHidden/>
    <w:qFormat/>
    <w:rsid w:val="00ED4767"/>
    <w:rPr>
      <w:kern w:val="2"/>
      <w:sz w:val="21"/>
      <w:szCs w:val="24"/>
      <w:shd w:val="clear" w:color="auto" w:fill="000080"/>
    </w:rPr>
  </w:style>
  <w:style w:type="character" w:customStyle="1" w:styleId="3Char1">
    <w:name w:val="正文文本 3 Char"/>
    <w:qFormat/>
    <w:rsid w:val="00ED4767"/>
    <w:rPr>
      <w:rFonts w:ascii="宋体"/>
      <w:b/>
      <w:sz w:val="22"/>
      <w:lang w:val="en-GB" w:eastAsia="en-US"/>
    </w:rPr>
  </w:style>
  <w:style w:type="character" w:customStyle="1" w:styleId="2Char2">
    <w:name w:val="正文文本 2 Char"/>
    <w:qFormat/>
    <w:rsid w:val="00ED4767"/>
    <w:rPr>
      <w:rFonts w:ascii="宋体"/>
      <w:b/>
      <w:sz w:val="22"/>
      <w:lang w:val="en-GB" w:eastAsia="en-US"/>
    </w:rPr>
  </w:style>
  <w:style w:type="character" w:customStyle="1" w:styleId="Charf5">
    <w:name w:val="正文文本 Char"/>
    <w:rsid w:val="00ED4767"/>
    <w:rPr>
      <w:rFonts w:ascii="Book Antiqua" w:hAnsi="Book Antiqua"/>
      <w:sz w:val="22"/>
      <w:lang w:val="en-GB" w:eastAsia="en-US"/>
    </w:rPr>
  </w:style>
  <w:style w:type="character" w:customStyle="1" w:styleId="Charf6">
    <w:name w:val="正文首行缩进 Char"/>
    <w:rsid w:val="00ED4767"/>
    <w:rPr>
      <w:rFonts w:ascii="Book Antiqua" w:hAnsi="Book Antiqua"/>
      <w:sz w:val="22"/>
      <w:lang w:val="en-GB" w:eastAsia="en-US"/>
    </w:rPr>
  </w:style>
  <w:style w:type="character" w:customStyle="1" w:styleId="3Char2">
    <w:name w:val="正文文本缩进 3 Char"/>
    <w:rsid w:val="00ED4767"/>
    <w:rPr>
      <w:rFonts w:ascii="Palatino" w:hAnsi="Palatino"/>
      <w:color w:val="000000"/>
      <w:sz w:val="22"/>
      <w:lang w:eastAsia="en-US"/>
    </w:rPr>
  </w:style>
  <w:style w:type="character" w:customStyle="1" w:styleId="Charf7">
    <w:name w:val="批注主题 Char"/>
    <w:uiPriority w:val="99"/>
    <w:qFormat/>
    <w:rsid w:val="00ED4767"/>
    <w:rPr>
      <w:b/>
      <w:bCs/>
      <w:kern w:val="2"/>
      <w:sz w:val="21"/>
      <w:szCs w:val="24"/>
    </w:rPr>
  </w:style>
  <w:style w:type="numbering" w:customStyle="1" w:styleId="130">
    <w:name w:val="无列表13"/>
    <w:next w:val="a8"/>
    <w:uiPriority w:val="99"/>
    <w:semiHidden/>
    <w:unhideWhenUsed/>
    <w:rsid w:val="00ED4767"/>
  </w:style>
  <w:style w:type="numbering" w:customStyle="1" w:styleId="1120">
    <w:name w:val="无列表112"/>
    <w:next w:val="a8"/>
    <w:uiPriority w:val="99"/>
    <w:semiHidden/>
    <w:unhideWhenUsed/>
    <w:rsid w:val="00ED4767"/>
  </w:style>
  <w:style w:type="table" w:customStyle="1" w:styleId="121">
    <w:name w:val="网格型12"/>
    <w:basedOn w:val="a7"/>
    <w:next w:val="af"/>
    <w:qFormat/>
    <w:rsid w:val="00ED4767"/>
    <w:pPr>
      <w:widowControl w:val="0"/>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专业网格11"/>
    <w:basedOn w:val="a7"/>
    <w:next w:val="af"/>
    <w:rsid w:val="00ED4767"/>
    <w:rPr>
      <w:rFonts w:ascii="Calibri" w:hAnsi="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专业网格21"/>
    <w:basedOn w:val="a7"/>
    <w:next w:val="af"/>
    <w:rsid w:val="00ED4767"/>
    <w:rPr>
      <w:rFonts w:ascii="Calibri" w:hAnsi="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专业网格31"/>
    <w:basedOn w:val="a7"/>
    <w:next w:val="af"/>
    <w:rsid w:val="00ED4767"/>
    <w:rPr>
      <w:rFonts w:ascii="Calibri" w:hAnsi="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
    <w:name w:val="无列表21"/>
    <w:next w:val="a8"/>
    <w:uiPriority w:val="99"/>
    <w:semiHidden/>
    <w:unhideWhenUsed/>
    <w:rsid w:val="00ED4767"/>
  </w:style>
  <w:style w:type="numbering" w:customStyle="1" w:styleId="1210">
    <w:name w:val="无列表121"/>
    <w:next w:val="a8"/>
    <w:uiPriority w:val="99"/>
    <w:semiHidden/>
    <w:unhideWhenUsed/>
    <w:rsid w:val="00ED4767"/>
  </w:style>
  <w:style w:type="table" w:customStyle="1" w:styleId="220">
    <w:name w:val="网格型22"/>
    <w:basedOn w:val="a7"/>
    <w:next w:val="af"/>
    <w:uiPriority w:val="39"/>
    <w:rsid w:val="00ED4767"/>
    <w:rPr>
      <w:rFonts w:ascii="等线" w:eastAsia="等线" w:hAnsi="等线"/>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4"/>
    <w:rsid w:val="00ED4767"/>
    <w:pPr>
      <w:spacing w:before="100" w:beforeAutospacing="1" w:after="100" w:afterAutospacing="1" w:line="240" w:lineRule="auto"/>
    </w:pPr>
    <w:rPr>
      <w:rFonts w:ascii="宋体" w:eastAsia="宋体" w:hAnsi="宋体"/>
    </w:rPr>
  </w:style>
  <w:style w:type="numbering" w:customStyle="1" w:styleId="313">
    <w:name w:val="无列表31"/>
    <w:next w:val="a8"/>
    <w:uiPriority w:val="99"/>
    <w:semiHidden/>
    <w:unhideWhenUsed/>
    <w:rsid w:val="00ED4767"/>
  </w:style>
  <w:style w:type="numbering" w:customStyle="1" w:styleId="131">
    <w:name w:val="无列表131"/>
    <w:next w:val="a8"/>
    <w:uiPriority w:val="99"/>
    <w:semiHidden/>
    <w:unhideWhenUsed/>
    <w:rsid w:val="00ED4767"/>
  </w:style>
  <w:style w:type="character" w:customStyle="1" w:styleId="1f9">
    <w:name w:val="页脚 字符1"/>
    <w:uiPriority w:val="99"/>
    <w:qFormat/>
    <w:rsid w:val="00ED4767"/>
    <w:rPr>
      <w:sz w:val="18"/>
      <w:szCs w:val="18"/>
    </w:rPr>
  </w:style>
  <w:style w:type="character" w:customStyle="1" w:styleId="Char15">
    <w:name w:val="页眉 Char1"/>
    <w:uiPriority w:val="99"/>
    <w:semiHidden/>
    <w:rsid w:val="00ED4767"/>
    <w:rPr>
      <w:sz w:val="18"/>
      <w:szCs w:val="18"/>
    </w:rPr>
  </w:style>
  <w:style w:type="character" w:customStyle="1" w:styleId="Char16">
    <w:name w:val="页脚 Char1"/>
    <w:uiPriority w:val="99"/>
    <w:semiHidden/>
    <w:rsid w:val="00ED4767"/>
    <w:rPr>
      <w:sz w:val="18"/>
      <w:szCs w:val="18"/>
    </w:rPr>
  </w:style>
  <w:style w:type="table" w:customStyle="1" w:styleId="314">
    <w:name w:val="网格型31"/>
    <w:basedOn w:val="a7"/>
    <w:next w:val="af"/>
    <w:qFormat/>
    <w:rsid w:val="00ED476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OC30">
    <w:name w:val="TOC 3 字符"/>
    <w:aliases w:val="目录 3 字符,toc 1 字符,Body Text First Indent 字符,toc 2 字符,List Paragraph 字符,toc 7 字符,toc 5 字符,toc 8 字符,toc 4 字符,toc 6 字符,toc 9 字符"/>
    <w:link w:val="TOC3"/>
    <w:rsid w:val="00ED4767"/>
    <w:rPr>
      <w:rFonts w:eastAsia="仿宋"/>
      <w:kern w:val="2"/>
      <w:sz w:val="21"/>
      <w:szCs w:val="24"/>
    </w:rPr>
  </w:style>
  <w:style w:type="numbering" w:customStyle="1" w:styleId="1111">
    <w:name w:val="无列表1111"/>
    <w:next w:val="a8"/>
    <w:uiPriority w:val="99"/>
    <w:semiHidden/>
    <w:unhideWhenUsed/>
    <w:rsid w:val="00ED4767"/>
  </w:style>
  <w:style w:type="numbering" w:customStyle="1" w:styleId="111110">
    <w:name w:val="无列表11111"/>
    <w:next w:val="a8"/>
    <w:uiPriority w:val="99"/>
    <w:semiHidden/>
    <w:unhideWhenUsed/>
    <w:rsid w:val="00ED4767"/>
  </w:style>
  <w:style w:type="table" w:customStyle="1" w:styleId="1112">
    <w:name w:val="网格型111"/>
    <w:basedOn w:val="a7"/>
    <w:next w:val="af"/>
    <w:qFormat/>
    <w:rsid w:val="00ED476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
    <w:name w:val="无列表211"/>
    <w:next w:val="a8"/>
    <w:uiPriority w:val="99"/>
    <w:semiHidden/>
    <w:unhideWhenUsed/>
    <w:rsid w:val="00ED4767"/>
  </w:style>
  <w:style w:type="numbering" w:customStyle="1" w:styleId="1211">
    <w:name w:val="无列表1211"/>
    <w:next w:val="a8"/>
    <w:uiPriority w:val="99"/>
    <w:semiHidden/>
    <w:unhideWhenUsed/>
    <w:rsid w:val="00ED4767"/>
  </w:style>
  <w:style w:type="character" w:customStyle="1" w:styleId="1fa">
    <w:name w:val="未处理的提及1"/>
    <w:uiPriority w:val="99"/>
    <w:semiHidden/>
    <w:unhideWhenUsed/>
    <w:rsid w:val="00ED4767"/>
    <w:rPr>
      <w:color w:val="605E5C"/>
      <w:shd w:val="clear" w:color="auto" w:fill="E1DFDD"/>
    </w:rPr>
  </w:style>
  <w:style w:type="table" w:customStyle="1" w:styleId="2111">
    <w:name w:val="网格型211"/>
    <w:basedOn w:val="a7"/>
    <w:next w:val="af"/>
    <w:uiPriority w:val="39"/>
    <w:rsid w:val="00ED4767"/>
    <w:rPr>
      <w:rFonts w:ascii="等线" w:eastAsia="等线" w:hAnsi="等线"/>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2">
    <w:name w:val="Placeholder Text"/>
    <w:basedOn w:val="a6"/>
    <w:uiPriority w:val="99"/>
    <w:semiHidden/>
    <w:rsid w:val="00ED4767"/>
    <w:rPr>
      <w:color w:val="808080"/>
    </w:rPr>
  </w:style>
  <w:style w:type="table" w:customStyle="1" w:styleId="56">
    <w:name w:val="网格型5"/>
    <w:basedOn w:val="a7"/>
    <w:next w:val="af"/>
    <w:qFormat/>
    <w:rsid w:val="00337190"/>
    <w:rPr>
      <w:rFonts w:ascii="等线" w:eastAsia="等线" w:hAnsi="等线"/>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6">
    <w:name w:val="无列表4"/>
    <w:next w:val="a8"/>
    <w:uiPriority w:val="99"/>
    <w:semiHidden/>
    <w:unhideWhenUsed/>
    <w:rsid w:val="00337190"/>
  </w:style>
  <w:style w:type="table" w:customStyle="1" w:styleId="62">
    <w:name w:val="网格型6"/>
    <w:basedOn w:val="a7"/>
    <w:next w:val="af"/>
    <w:qFormat/>
    <w:rsid w:val="00337190"/>
    <w:rPr>
      <w:rFonts w:ascii="等线" w:eastAsia="等线" w:hAnsi="等线"/>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网格型13"/>
    <w:basedOn w:val="a7"/>
    <w:next w:val="af"/>
    <w:uiPriority w:val="39"/>
    <w:rsid w:val="00337190"/>
    <w:rPr>
      <w:rFonts w:ascii="等线" w:eastAsia="等线" w:hAnsi="等线"/>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网格型23"/>
    <w:basedOn w:val="a7"/>
    <w:next w:val="af"/>
    <w:uiPriority w:val="39"/>
    <w:rsid w:val="00337190"/>
    <w:rPr>
      <w:rFonts w:ascii="等线" w:eastAsia="等线" w:hAnsi="等线"/>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无列表14"/>
    <w:next w:val="a8"/>
    <w:uiPriority w:val="99"/>
    <w:semiHidden/>
    <w:unhideWhenUsed/>
    <w:rsid w:val="00337190"/>
  </w:style>
  <w:style w:type="numbering" w:customStyle="1" w:styleId="1130">
    <w:name w:val="无列表113"/>
    <w:next w:val="a8"/>
    <w:uiPriority w:val="99"/>
    <w:semiHidden/>
    <w:unhideWhenUsed/>
    <w:rsid w:val="00337190"/>
  </w:style>
  <w:style w:type="numbering" w:customStyle="1" w:styleId="11120">
    <w:name w:val="无列表1112"/>
    <w:next w:val="a8"/>
    <w:uiPriority w:val="99"/>
    <w:semiHidden/>
    <w:unhideWhenUsed/>
    <w:rsid w:val="00337190"/>
  </w:style>
  <w:style w:type="numbering" w:customStyle="1" w:styleId="221">
    <w:name w:val="无列表22"/>
    <w:next w:val="a8"/>
    <w:uiPriority w:val="99"/>
    <w:semiHidden/>
    <w:unhideWhenUsed/>
    <w:rsid w:val="00337190"/>
  </w:style>
  <w:style w:type="numbering" w:customStyle="1" w:styleId="122">
    <w:name w:val="无列表122"/>
    <w:next w:val="a8"/>
    <w:uiPriority w:val="99"/>
    <w:semiHidden/>
    <w:unhideWhenUsed/>
    <w:rsid w:val="00337190"/>
  </w:style>
  <w:style w:type="numbering" w:customStyle="1" w:styleId="320">
    <w:name w:val="无列表32"/>
    <w:next w:val="a8"/>
    <w:uiPriority w:val="99"/>
    <w:semiHidden/>
    <w:unhideWhenUsed/>
    <w:rsid w:val="00337190"/>
  </w:style>
  <w:style w:type="numbering" w:customStyle="1" w:styleId="1320">
    <w:name w:val="无列表132"/>
    <w:next w:val="a8"/>
    <w:uiPriority w:val="99"/>
    <w:semiHidden/>
    <w:unhideWhenUsed/>
    <w:rsid w:val="00337190"/>
  </w:style>
  <w:style w:type="numbering" w:customStyle="1" w:styleId="1121">
    <w:name w:val="无列表1121"/>
    <w:next w:val="a8"/>
    <w:uiPriority w:val="99"/>
    <w:semiHidden/>
    <w:unhideWhenUsed/>
    <w:rsid w:val="00337190"/>
  </w:style>
  <w:style w:type="numbering" w:customStyle="1" w:styleId="2120">
    <w:name w:val="无列表212"/>
    <w:next w:val="a8"/>
    <w:uiPriority w:val="99"/>
    <w:semiHidden/>
    <w:unhideWhenUsed/>
    <w:rsid w:val="00337190"/>
  </w:style>
  <w:style w:type="numbering" w:customStyle="1" w:styleId="1212">
    <w:name w:val="无列表1212"/>
    <w:next w:val="a8"/>
    <w:uiPriority w:val="99"/>
    <w:semiHidden/>
    <w:unhideWhenUsed/>
    <w:rsid w:val="00337190"/>
  </w:style>
  <w:style w:type="numbering" w:customStyle="1" w:styleId="3110">
    <w:name w:val="无列表311"/>
    <w:next w:val="a8"/>
    <w:uiPriority w:val="99"/>
    <w:semiHidden/>
    <w:unhideWhenUsed/>
    <w:rsid w:val="00337190"/>
  </w:style>
  <w:style w:type="numbering" w:customStyle="1" w:styleId="1311">
    <w:name w:val="无列表1311"/>
    <w:next w:val="a8"/>
    <w:uiPriority w:val="99"/>
    <w:semiHidden/>
    <w:unhideWhenUsed/>
    <w:rsid w:val="00337190"/>
  </w:style>
  <w:style w:type="numbering" w:customStyle="1" w:styleId="11112">
    <w:name w:val="无列表11112"/>
    <w:next w:val="a8"/>
    <w:uiPriority w:val="99"/>
    <w:semiHidden/>
    <w:unhideWhenUsed/>
    <w:rsid w:val="00337190"/>
  </w:style>
  <w:style w:type="numbering" w:customStyle="1" w:styleId="111111">
    <w:name w:val="无列表111111"/>
    <w:next w:val="a8"/>
    <w:uiPriority w:val="99"/>
    <w:semiHidden/>
    <w:unhideWhenUsed/>
    <w:rsid w:val="00337190"/>
  </w:style>
  <w:style w:type="numbering" w:customStyle="1" w:styleId="21110">
    <w:name w:val="无列表2111"/>
    <w:next w:val="a8"/>
    <w:uiPriority w:val="99"/>
    <w:semiHidden/>
    <w:unhideWhenUsed/>
    <w:rsid w:val="00337190"/>
  </w:style>
  <w:style w:type="numbering" w:customStyle="1" w:styleId="12111">
    <w:name w:val="无列表12111"/>
    <w:next w:val="a8"/>
    <w:uiPriority w:val="99"/>
    <w:semiHidden/>
    <w:unhideWhenUsed/>
    <w:rsid w:val="00337190"/>
  </w:style>
  <w:style w:type="paragraph" w:customStyle="1" w:styleId="315">
    <w:name w:val="正文_31"/>
    <w:qFormat/>
    <w:rsid w:val="00337190"/>
    <w:pPr>
      <w:widowControl w:val="0"/>
      <w:jc w:val="both"/>
    </w:pPr>
    <w:rPr>
      <w:rFonts w:ascii="Calibri" w:hAnsi="Calibri"/>
      <w:kern w:val="2"/>
      <w:sz w:val="21"/>
    </w:rPr>
  </w:style>
  <w:style w:type="table" w:customStyle="1" w:styleId="510">
    <w:name w:val="网格型51"/>
    <w:basedOn w:val="a7"/>
    <w:next w:val="af"/>
    <w:uiPriority w:val="39"/>
    <w:qFormat/>
    <w:rsid w:val="00337190"/>
    <w:rPr>
      <w:rFonts w:ascii="等线" w:eastAsia="等线" w:hAnsi="等线"/>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0">
    <w:name w:val="Body Text First Indent 2"/>
    <w:basedOn w:val="afff2"/>
    <w:next w:val="afff6"/>
    <w:link w:val="2f1"/>
    <w:autoRedefine/>
    <w:uiPriority w:val="99"/>
    <w:unhideWhenUsed/>
    <w:qFormat/>
    <w:rsid w:val="00337190"/>
    <w:pPr>
      <w:spacing w:after="120"/>
      <w:ind w:leftChars="200" w:left="420" w:firstLineChars="200" w:firstLine="420"/>
    </w:pPr>
    <w:rPr>
      <w:rFonts w:ascii="Times New Roman" w:hAnsi="Times New Roman"/>
      <w:color w:val="auto"/>
      <w:sz w:val="21"/>
    </w:rPr>
  </w:style>
  <w:style w:type="character" w:customStyle="1" w:styleId="2f1">
    <w:name w:val="正文文本首行缩进 2 字符"/>
    <w:basedOn w:val="1f"/>
    <w:link w:val="2f0"/>
    <w:uiPriority w:val="99"/>
    <w:qFormat/>
    <w:rsid w:val="00337190"/>
    <w:rPr>
      <w:rFonts w:ascii="宋体" w:hAnsi="宋体"/>
      <w:color w:val="000000"/>
      <w:kern w:val="2"/>
      <w:sz w:val="21"/>
      <w:szCs w:val="24"/>
    </w:rPr>
  </w:style>
  <w:style w:type="paragraph" w:customStyle="1" w:styleId="li">
    <w:name w:val="li_正文"/>
    <w:basedOn w:val="a4"/>
    <w:autoRedefine/>
    <w:qFormat/>
    <w:rsid w:val="00BB0EBB"/>
    <w:pPr>
      <w:widowControl w:val="0"/>
      <w:spacing w:line="240" w:lineRule="auto"/>
      <w:jc w:val="center"/>
    </w:pPr>
    <w:rPr>
      <w:rFonts w:eastAsia="宋体" w:cs="Times New Roman"/>
      <w:b/>
      <w:bCs/>
      <w:snapToGrid w:val="0"/>
      <w:color w:val="FF0000"/>
      <w:kern w:val="2"/>
    </w:rPr>
  </w:style>
  <w:style w:type="character" w:customStyle="1" w:styleId="111Char">
    <w:name w:val="正文111 Char"/>
    <w:link w:val="1113"/>
    <w:autoRedefine/>
    <w:qFormat/>
    <w:rsid w:val="00337190"/>
    <w:rPr>
      <w:sz w:val="24"/>
      <w:szCs w:val="24"/>
    </w:rPr>
  </w:style>
  <w:style w:type="paragraph" w:customStyle="1" w:styleId="1113">
    <w:name w:val="正文111"/>
    <w:basedOn w:val="ae"/>
    <w:link w:val="111Char"/>
    <w:autoRedefine/>
    <w:qFormat/>
    <w:rsid w:val="00337190"/>
    <w:pPr>
      <w:adjustRightInd w:val="0"/>
      <w:snapToGrid w:val="0"/>
      <w:spacing w:beforeAutospacing="0" w:afterAutospacing="0" w:line="360" w:lineRule="exact"/>
      <w:ind w:firstLineChars="200" w:firstLine="200"/>
      <w:jc w:val="both"/>
    </w:pPr>
    <w:rPr>
      <w:rFonts w:eastAsia="宋体"/>
    </w:rPr>
  </w:style>
  <w:style w:type="paragraph" w:customStyle="1" w:styleId="CharCharChar1CharCharCharCharCharCharCharCharCharChar">
    <w:name w:val="Char Char Char1 Char Char Char Char Char Char Char Char Char Char"/>
    <w:basedOn w:val="a4"/>
    <w:rsid w:val="00242282"/>
    <w:pPr>
      <w:widowControl w:val="0"/>
      <w:autoSpaceDE w:val="0"/>
      <w:autoSpaceDN w:val="0"/>
      <w:spacing w:line="240" w:lineRule="auto"/>
      <w:jc w:val="both"/>
    </w:pPr>
    <w:rPr>
      <w:rFonts w:ascii="Tahoma" w:eastAsia="宋体" w:hAnsi="Tahoma" w:cs="Times New Roman"/>
      <w:kern w:val="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00117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image" Target="media/image5.jpeg"/><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image" Target="media/image8.jpeg"/><Relationship Id="rId7" Type="http://schemas.openxmlformats.org/officeDocument/2006/relationships/footnotes" Target="footnotes.xml"/><Relationship Id="rId12" Type="http://schemas.openxmlformats.org/officeDocument/2006/relationships/image" Target="media/image2.jpeg"/><Relationship Id="rId17" Type="http://schemas.openxmlformats.org/officeDocument/2006/relationships/image" Target="media/image4.jpeg"/><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image" Target="media/image1.png"/><Relationship Id="rId19" Type="http://schemas.openxmlformats.org/officeDocument/2006/relationships/image" Target="media/image6.jpeg"/><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image" Target="media/image3.png"/><Relationship Id="rId22" Type="http://schemas.openxmlformats.org/officeDocument/2006/relationships/image" Target="media/image9.jpeg"/><Relationship Id="rId27"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D2BDDDE-689D-4C67-9B62-FF80C6B042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3394</TotalTime>
  <Pages>14</Pages>
  <Words>1063</Words>
  <Characters>6061</Characters>
  <Application>Microsoft Office Word</Application>
  <DocSecurity>0</DocSecurity>
  <Lines>50</Lines>
  <Paragraphs>14</Paragraphs>
  <ScaleCrop>false</ScaleCrop>
  <Company/>
  <LinksUpToDate>false</LinksUpToDate>
  <CharactersWithSpaces>7110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李军辉</dc:creator>
  <cp:lastModifiedBy>润松 王</cp:lastModifiedBy>
  <cp:revision>180</cp:revision>
  <cp:lastPrinted>2023-05-08T02:46:00Z</cp:lastPrinted>
  <dcterms:created xsi:type="dcterms:W3CDTF">2024-04-18T14:42:00Z</dcterms:created>
  <dcterms:modified xsi:type="dcterms:W3CDTF">2026-10-26T13:47:00Z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E6863002E15E4B85835B4FBDF5D19304_13</vt:lpwstr>
  </property>
</Properties>
</file>